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15984" w:type="dxa"/>
        <w:tblLook w:val="04A0"/>
      </w:tblPr>
      <w:tblGrid>
        <w:gridCol w:w="8046"/>
        <w:gridCol w:w="7938"/>
      </w:tblGrid>
      <w:tr w:rsidR="007F5CC6" w:rsidTr="00F9247E">
        <w:trPr>
          <w:trHeight w:val="10196"/>
        </w:trPr>
        <w:tc>
          <w:tcPr>
            <w:tcW w:w="8046" w:type="dxa"/>
          </w:tcPr>
          <w:p w:rsidR="007F5CC6" w:rsidRDefault="007F5CC6"/>
        </w:tc>
        <w:tc>
          <w:tcPr>
            <w:tcW w:w="7938" w:type="dxa"/>
          </w:tcPr>
          <w:p w:rsidR="007F5CC6" w:rsidRPr="007F5CC6" w:rsidRDefault="007F5CC6" w:rsidP="007F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CC6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</w:t>
            </w:r>
          </w:p>
          <w:p w:rsidR="007F5CC6" w:rsidRPr="007F5CC6" w:rsidRDefault="007F5CC6" w:rsidP="007F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CC6">
              <w:rPr>
                <w:rFonts w:ascii="Times New Roman" w:hAnsi="Times New Roman" w:cs="Times New Roman"/>
                <w:sz w:val="24"/>
                <w:szCs w:val="24"/>
              </w:rPr>
              <w:t>«Средняя общеобразовательная школа № 6»</w:t>
            </w:r>
          </w:p>
          <w:p w:rsidR="007F5CC6" w:rsidRDefault="007F5CC6" w:rsidP="007F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CC6">
              <w:rPr>
                <w:rFonts w:ascii="Times New Roman" w:hAnsi="Times New Roman" w:cs="Times New Roman"/>
                <w:sz w:val="24"/>
                <w:szCs w:val="24"/>
              </w:rPr>
              <w:t>Нижнекамского муниципального района Республики Татарстан</w:t>
            </w:r>
          </w:p>
          <w:p w:rsidR="007F5CC6" w:rsidRDefault="007F5CC6" w:rsidP="007F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CC6" w:rsidRDefault="007F5CC6" w:rsidP="007F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CC6" w:rsidRDefault="007F5CC6" w:rsidP="007F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CC6" w:rsidRDefault="007F5CC6" w:rsidP="007F5CC6"/>
          <w:p w:rsidR="007F5CC6" w:rsidRDefault="007F5CC6" w:rsidP="007F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47E" w:rsidRDefault="00F9247E" w:rsidP="007F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47E" w:rsidRDefault="00F9247E" w:rsidP="007F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CC6" w:rsidRDefault="007F5CC6" w:rsidP="007F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CC6" w:rsidRPr="007F5CC6" w:rsidRDefault="007F5CC6" w:rsidP="007F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CC6">
              <w:rPr>
                <w:rFonts w:ascii="Times New Roman" w:hAnsi="Times New Roman" w:cs="Times New Roman"/>
                <w:sz w:val="24"/>
                <w:szCs w:val="24"/>
              </w:rPr>
              <w:t>Толковый словарь хоккейных терминов</w:t>
            </w:r>
          </w:p>
          <w:p w:rsidR="007F5CC6" w:rsidRDefault="007F5CC6" w:rsidP="007F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CC6" w:rsidRDefault="007F5CC6" w:rsidP="007F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CC6" w:rsidRDefault="007F5CC6" w:rsidP="007F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CC6" w:rsidRDefault="007F5CC6" w:rsidP="007F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CC6" w:rsidRDefault="007F5CC6" w:rsidP="007F5C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Подготовил </w:t>
            </w:r>
            <w:proofErr w:type="spellStart"/>
            <w:r w:rsidR="0010050A">
              <w:rPr>
                <w:rFonts w:ascii="Times New Roman" w:hAnsi="Times New Roman" w:cs="Times New Roman"/>
                <w:sz w:val="24"/>
                <w:szCs w:val="24"/>
              </w:rPr>
              <w:t>Кешишян</w:t>
            </w:r>
            <w:proofErr w:type="spellEnd"/>
            <w:r w:rsidR="0010050A">
              <w:rPr>
                <w:rFonts w:ascii="Times New Roman" w:hAnsi="Times New Roman" w:cs="Times New Roman"/>
                <w:sz w:val="24"/>
                <w:szCs w:val="24"/>
              </w:rPr>
              <w:t xml:space="preserve"> Карен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7F5CC6" w:rsidRDefault="0010050A" w:rsidP="007F5C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учащийся 7</w:t>
            </w:r>
            <w:proofErr w:type="gramStart"/>
            <w:r w:rsidR="007F5CC6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="007F5CC6">
              <w:rPr>
                <w:rFonts w:ascii="Times New Roman" w:hAnsi="Times New Roman" w:cs="Times New Roman"/>
                <w:sz w:val="24"/>
                <w:szCs w:val="24"/>
              </w:rPr>
              <w:t xml:space="preserve"> класса</w:t>
            </w:r>
          </w:p>
          <w:p w:rsidR="007F5CC6" w:rsidRDefault="007F5CC6" w:rsidP="007F5C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«СОШ № 6» НМР РТ</w:t>
            </w:r>
          </w:p>
          <w:p w:rsidR="007F5CC6" w:rsidRDefault="007F5CC6" w:rsidP="007F5CC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CC6" w:rsidRDefault="007F5CC6" w:rsidP="007F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CC6" w:rsidRDefault="007F5CC6" w:rsidP="007F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CC6" w:rsidRDefault="007F5CC6" w:rsidP="007F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CC6" w:rsidRDefault="007F5CC6" w:rsidP="007F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CC6" w:rsidRDefault="007F5CC6" w:rsidP="007F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CC6" w:rsidRDefault="007F5CC6" w:rsidP="007F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CC6" w:rsidRDefault="007F5CC6" w:rsidP="007F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CC6" w:rsidRDefault="007F5CC6" w:rsidP="007F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CC6" w:rsidRDefault="007F5CC6" w:rsidP="007F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CC6" w:rsidRDefault="007F5CC6" w:rsidP="007F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CC6" w:rsidRDefault="007F5CC6" w:rsidP="007F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CC6" w:rsidRDefault="007F5CC6" w:rsidP="007F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47E" w:rsidRDefault="00F9247E" w:rsidP="007F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CC6" w:rsidRDefault="007F5CC6" w:rsidP="007F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CC6" w:rsidRDefault="007F5CC6" w:rsidP="007F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CC6" w:rsidRPr="007F5CC6" w:rsidRDefault="007F5CC6" w:rsidP="007F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Нижнекамск 2021</w:t>
            </w:r>
          </w:p>
          <w:p w:rsidR="007F5CC6" w:rsidRDefault="007F5CC6" w:rsidP="007F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CC6" w:rsidRPr="007F5CC6" w:rsidRDefault="007F5CC6" w:rsidP="007F5C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D83" w:rsidTr="00F9247E">
        <w:tc>
          <w:tcPr>
            <w:tcW w:w="8046" w:type="dxa"/>
          </w:tcPr>
          <w:p w:rsidR="003C0D83" w:rsidRDefault="003C0D83"/>
        </w:tc>
        <w:tc>
          <w:tcPr>
            <w:tcW w:w="7938" w:type="dxa"/>
          </w:tcPr>
          <w:p w:rsidR="003C0D83" w:rsidRDefault="003C0D83" w:rsidP="003C0D83"/>
          <w:p w:rsidR="003C0D83" w:rsidRPr="007F5CC6" w:rsidRDefault="003C0D83" w:rsidP="003C0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CC6">
              <w:rPr>
                <w:rFonts w:ascii="Times New Roman" w:hAnsi="Times New Roman" w:cs="Times New Roman"/>
                <w:sz w:val="24"/>
                <w:szCs w:val="24"/>
              </w:rPr>
              <w:t>Толковый словарь хоккейных терминов</w:t>
            </w:r>
          </w:p>
          <w:p w:rsidR="003C0D83" w:rsidRPr="003C0D83" w:rsidRDefault="003C0D83" w:rsidP="008E3DC6">
            <w:pPr>
              <w:pStyle w:val="tab"/>
              <w:spacing w:before="0" w:beforeAutospacing="0" w:after="0" w:afterAutospacing="0"/>
              <w:ind w:left="318"/>
              <w:rPr>
                <w:b/>
                <w:bCs/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А</w:t>
            </w:r>
          </w:p>
          <w:p w:rsidR="003C0D83" w:rsidRPr="003C0D83" w:rsidRDefault="003C0D83" w:rsidP="008E3DC6">
            <w:pPr>
              <w:pStyle w:val="tab"/>
              <w:spacing w:before="0" w:beforeAutospacing="0" w:after="0" w:afterAutospacing="0"/>
              <w:ind w:left="318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Автогол - </w:t>
            </w:r>
            <w:r w:rsidRPr="003C0D83">
              <w:rPr>
                <w:sz w:val="22"/>
                <w:szCs w:val="22"/>
              </w:rPr>
              <w:t>гол, забитый игроком в собственные ворота.</w:t>
            </w:r>
          </w:p>
          <w:p w:rsidR="003C0D83" w:rsidRPr="003C0D83" w:rsidRDefault="003C0D83" w:rsidP="008E3DC6">
            <w:pPr>
              <w:pStyle w:val="tab"/>
              <w:spacing w:before="0" w:beforeAutospacing="0" w:after="0" w:afterAutospacing="0"/>
              <w:ind w:left="318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Арбитр (Судья) - </w:t>
            </w:r>
            <w:r w:rsidRPr="003C0D83">
              <w:rPr>
                <w:sz w:val="22"/>
                <w:szCs w:val="22"/>
              </w:rPr>
              <w:t>обладающий специальными умениями и полномочиями участник хоккейного матча. Права и обязанности судьи определяются правилами турнира. Арбитры подразделяются на судей в поле (на льду) и судей в бригаде (за пределами льда).</w:t>
            </w:r>
          </w:p>
          <w:p w:rsidR="003C0D83" w:rsidRPr="003C0D83" w:rsidRDefault="003C0D83" w:rsidP="008E3DC6">
            <w:pPr>
              <w:pStyle w:val="tab"/>
              <w:spacing w:before="0" w:beforeAutospacing="0" w:after="0" w:afterAutospacing="0"/>
              <w:ind w:left="318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Атака - </w:t>
            </w:r>
            <w:r w:rsidRPr="003C0D83">
              <w:rPr>
                <w:sz w:val="22"/>
                <w:szCs w:val="22"/>
              </w:rPr>
              <w:t>действия команды, направленные на забрасывание шайбы в ворота противника. Атака начинается, когда команда отбирает шайбу, и кончается с потерей шайбы, либо взятием ворот.</w:t>
            </w:r>
          </w:p>
          <w:p w:rsidR="003C0D83" w:rsidRPr="003C0D83" w:rsidRDefault="003C0D83" w:rsidP="008E3DC6">
            <w:pPr>
              <w:pStyle w:val="tab"/>
              <w:spacing w:before="0" w:beforeAutospacing="0" w:after="0" w:afterAutospacing="0"/>
              <w:ind w:left="318"/>
              <w:jc w:val="both"/>
              <w:rPr>
                <w:b/>
                <w:bCs/>
                <w:sz w:val="22"/>
                <w:szCs w:val="22"/>
              </w:rPr>
            </w:pPr>
          </w:p>
          <w:p w:rsidR="003C0D83" w:rsidRPr="003C0D83" w:rsidRDefault="003C0D83" w:rsidP="008E3DC6">
            <w:pPr>
              <w:pStyle w:val="tab"/>
              <w:spacing w:before="0" w:beforeAutospacing="0" w:after="0" w:afterAutospacing="0"/>
              <w:ind w:left="318"/>
              <w:jc w:val="both"/>
              <w:rPr>
                <w:b/>
                <w:bCs/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Б</w:t>
            </w:r>
          </w:p>
          <w:p w:rsidR="003C0D83" w:rsidRPr="003C0D83" w:rsidRDefault="003C0D83" w:rsidP="008E3DC6">
            <w:pPr>
              <w:pStyle w:val="tab"/>
              <w:spacing w:before="0" w:beforeAutospacing="0" w:after="0" w:afterAutospacing="0"/>
              <w:ind w:left="318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Баттерфляй </w:t>
            </w:r>
            <w:r w:rsidRPr="003C0D83">
              <w:rPr>
                <w:sz w:val="22"/>
                <w:szCs w:val="22"/>
              </w:rPr>
              <w:t>- достаточно новый стиль игры вратаря. Основан на "горизонтальном" перекрывании ворот - оба щитка вратаря лежат на льду. Эффективен для закрывания нижней части ворот. </w:t>
            </w:r>
          </w:p>
          <w:p w:rsidR="003C0D83" w:rsidRPr="003C0D83" w:rsidRDefault="003C0D83" w:rsidP="008E3DC6">
            <w:pPr>
              <w:pStyle w:val="tab"/>
              <w:spacing w:before="0" w:beforeAutospacing="0" w:after="0" w:afterAutospacing="0"/>
              <w:ind w:left="318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Бей-беги </w:t>
            </w:r>
            <w:r w:rsidRPr="003C0D83">
              <w:rPr>
                <w:sz w:val="22"/>
                <w:szCs w:val="22"/>
              </w:rPr>
              <w:t xml:space="preserve">- тактика игры в атаке. Особенностью тактики "бей-беги" является </w:t>
            </w:r>
            <w:proofErr w:type="spellStart"/>
            <w:r w:rsidRPr="003C0D83">
              <w:rPr>
                <w:sz w:val="22"/>
                <w:szCs w:val="22"/>
              </w:rPr>
              <w:t>вброс</w:t>
            </w:r>
            <w:proofErr w:type="spellEnd"/>
            <w:r w:rsidRPr="003C0D83">
              <w:rPr>
                <w:sz w:val="22"/>
                <w:szCs w:val="22"/>
              </w:rPr>
              <w:t xml:space="preserve"> шайбы форвардом в зону атаки из средней зоны, после которого партнёры нападающего производят резкое ускорение с целью обогнать защитников соперника в борьбе за шайбу.</w:t>
            </w:r>
          </w:p>
          <w:p w:rsidR="003C0D83" w:rsidRPr="003C0D83" w:rsidRDefault="003C0D83" w:rsidP="008E3DC6">
            <w:pPr>
              <w:pStyle w:val="tab"/>
              <w:spacing w:before="0" w:beforeAutospacing="0" w:after="0" w:afterAutospacing="0"/>
              <w:ind w:left="318"/>
              <w:jc w:val="both"/>
              <w:rPr>
                <w:sz w:val="22"/>
                <w:szCs w:val="22"/>
              </w:rPr>
            </w:pPr>
            <w:proofErr w:type="spellStart"/>
            <w:r w:rsidRPr="003C0D83">
              <w:rPr>
                <w:b/>
                <w:bCs/>
                <w:sz w:val="22"/>
                <w:szCs w:val="22"/>
              </w:rPr>
              <w:t>Блокер</w:t>
            </w:r>
            <w:proofErr w:type="spellEnd"/>
            <w:r w:rsidRPr="003C0D83">
              <w:rPr>
                <w:b/>
                <w:bCs/>
                <w:sz w:val="22"/>
                <w:szCs w:val="22"/>
              </w:rPr>
              <w:t xml:space="preserve"> (Блин) -</w:t>
            </w:r>
            <w:r w:rsidRPr="003C0D83">
              <w:rPr>
                <w:sz w:val="22"/>
                <w:szCs w:val="22"/>
              </w:rPr>
              <w:t xml:space="preserve"> перчатка голкипера, предназначенная для отражения бросков шайбы тыльной стороной кисти, в которой находится клюшка.</w:t>
            </w:r>
          </w:p>
          <w:p w:rsidR="003C0D83" w:rsidRPr="003C0D83" w:rsidRDefault="003C0D83" w:rsidP="008E3DC6">
            <w:pPr>
              <w:pStyle w:val="tab"/>
              <w:spacing w:before="0" w:beforeAutospacing="0" w:after="0" w:afterAutospacing="0"/>
              <w:ind w:left="318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Борт - </w:t>
            </w:r>
            <w:r w:rsidRPr="003C0D83">
              <w:rPr>
                <w:sz w:val="22"/>
                <w:szCs w:val="22"/>
              </w:rPr>
              <w:t>специальное ограждение хоккейной площадки. Высота бортов, окаймляющих площадку по периметру, над уровнем льда составляет 102-122 сантиметров. Над бортами площадки по всему периметру расположены прозрачные заградительные щиты, сделанные из безопасного ударостойкого стекла.</w:t>
            </w:r>
          </w:p>
          <w:p w:rsidR="00F9247E" w:rsidRPr="003C0D83" w:rsidRDefault="00F9247E" w:rsidP="008E3DC6">
            <w:pPr>
              <w:pStyle w:val="tab"/>
              <w:spacing w:before="0" w:beforeAutospacing="0" w:after="0" w:afterAutospacing="0"/>
              <w:ind w:left="318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Бросок -  </w:t>
            </w:r>
            <w:r w:rsidRPr="003C0D83">
              <w:rPr>
                <w:sz w:val="22"/>
                <w:szCs w:val="22"/>
              </w:rPr>
              <w:t>общее название для действия в хоккее с шайбой, результатом которого является движение последней в том или ином направлении под действием удара клюшкой.</w:t>
            </w:r>
          </w:p>
          <w:p w:rsidR="00F9247E" w:rsidRPr="003C0D83" w:rsidRDefault="00F9247E" w:rsidP="008E3DC6">
            <w:pPr>
              <w:pStyle w:val="tab"/>
              <w:spacing w:before="0" w:beforeAutospacing="0" w:after="0" w:afterAutospacing="0"/>
              <w:ind w:left="318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Бросок с неудобной руки - </w:t>
            </w:r>
            <w:r w:rsidRPr="003C0D83">
              <w:rPr>
                <w:sz w:val="22"/>
                <w:szCs w:val="22"/>
              </w:rPr>
              <w:t>разновидность броска, при котором удар по шайбе наносится при помощи внешней стороны крюка. Считается одним из самых технически сложных видов броска.</w:t>
            </w:r>
          </w:p>
          <w:p w:rsidR="003C0D83" w:rsidRDefault="00F9247E" w:rsidP="008E3DC6">
            <w:pPr>
              <w:pStyle w:val="tab"/>
              <w:spacing w:before="0" w:beforeAutospacing="0" w:after="0" w:afterAutospacing="0"/>
              <w:ind w:left="318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Буллит - </w:t>
            </w:r>
            <w:r w:rsidRPr="003C0D83">
              <w:rPr>
                <w:sz w:val="22"/>
                <w:szCs w:val="22"/>
              </w:rPr>
              <w:t>штрафной бросок шайбы. Буллиты бывают как послематчевыми, так и игровыми. Послематчевые могут назначаться для выявления победителя по окончанию основного и дополнительного игрового времени. Игровой буллит назначается тогда, когда было совершено нарушение правил, против игрока, который вышел один на один с вратарем, и благодаря нарушению был лишен возможности забить гол.</w:t>
            </w:r>
          </w:p>
          <w:p w:rsidR="00F9247E" w:rsidRDefault="00F9247E" w:rsidP="00F9247E">
            <w:pPr>
              <w:pStyle w:val="tab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F9247E" w:rsidRDefault="00F9247E" w:rsidP="00F9247E">
            <w:pPr>
              <w:pStyle w:val="tab"/>
              <w:spacing w:before="0" w:beforeAutospacing="0" w:after="0" w:afterAutospacing="0"/>
              <w:jc w:val="right"/>
            </w:pPr>
            <w:r>
              <w:t>2</w:t>
            </w:r>
          </w:p>
        </w:tc>
      </w:tr>
    </w:tbl>
    <w:p w:rsidR="007F5CC6" w:rsidRDefault="007F5CC6"/>
    <w:tbl>
      <w:tblPr>
        <w:tblStyle w:val="a4"/>
        <w:tblW w:w="15984" w:type="dxa"/>
        <w:tblLook w:val="04A0"/>
      </w:tblPr>
      <w:tblGrid>
        <w:gridCol w:w="7960"/>
        <w:gridCol w:w="86"/>
        <w:gridCol w:w="7874"/>
        <w:gridCol w:w="64"/>
      </w:tblGrid>
      <w:tr w:rsidR="00F9247E" w:rsidTr="008E3DC6">
        <w:tc>
          <w:tcPr>
            <w:tcW w:w="8046" w:type="dxa"/>
            <w:gridSpan w:val="2"/>
          </w:tcPr>
          <w:p w:rsidR="00F9247E" w:rsidRPr="003C0D83" w:rsidRDefault="00F9247E" w:rsidP="008E3DC6">
            <w:pPr>
              <w:pStyle w:val="tab"/>
              <w:spacing w:before="0" w:beforeAutospacing="0" w:after="0" w:afterAutospacing="0"/>
              <w:ind w:left="142" w:right="317"/>
              <w:jc w:val="both"/>
              <w:rPr>
                <w:b/>
                <w:bCs/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lastRenderedPageBreak/>
              <w:t>В</w:t>
            </w:r>
          </w:p>
          <w:p w:rsidR="00F9247E" w:rsidRPr="003C0D83" w:rsidRDefault="00F9247E" w:rsidP="008E3DC6">
            <w:pPr>
              <w:pStyle w:val="tab"/>
              <w:spacing w:before="0" w:beforeAutospacing="0" w:after="0" w:afterAutospacing="0"/>
              <w:ind w:left="142" w:right="317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Ван-таймер (Бросок в одно касание) - </w:t>
            </w:r>
            <w:r w:rsidRPr="003C0D83">
              <w:rPr>
                <w:sz w:val="22"/>
                <w:szCs w:val="22"/>
              </w:rPr>
              <w:t>разновидность броска в хоккее с шайбой, при котором игрок бьёт по воротам без подготовки и без обработки шайбы в одно касание по скользящей шайбе. Вероятность забросить шайбу при таком броске очень высока.</w:t>
            </w:r>
          </w:p>
          <w:p w:rsidR="00F9247E" w:rsidRPr="003C0D83" w:rsidRDefault="00F9247E" w:rsidP="008E3DC6">
            <w:pPr>
              <w:pStyle w:val="tab"/>
              <w:spacing w:before="0" w:beforeAutospacing="0" w:after="0" w:afterAutospacing="0"/>
              <w:ind w:left="142" w:right="317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Вбрасывание - </w:t>
            </w:r>
            <w:r w:rsidRPr="003C0D83">
              <w:rPr>
                <w:sz w:val="22"/>
                <w:szCs w:val="22"/>
              </w:rPr>
              <w:t xml:space="preserve">ввод шайбы в игру, в начале матча или после остановки игры. С момента вбрасывания начинается отсчёт </w:t>
            </w:r>
            <w:proofErr w:type="spellStart"/>
            <w:r w:rsidRPr="003C0D83">
              <w:rPr>
                <w:sz w:val="22"/>
                <w:szCs w:val="22"/>
              </w:rPr>
              <w:t>врмемени</w:t>
            </w:r>
            <w:proofErr w:type="spellEnd"/>
            <w:r w:rsidRPr="003C0D83">
              <w:rPr>
                <w:sz w:val="22"/>
                <w:szCs w:val="22"/>
              </w:rPr>
              <w:t xml:space="preserve"> матча.</w:t>
            </w:r>
          </w:p>
          <w:p w:rsidR="00F9247E" w:rsidRPr="003C0D83" w:rsidRDefault="00F9247E" w:rsidP="008E3DC6">
            <w:pPr>
              <w:pStyle w:val="tab"/>
              <w:spacing w:before="0" w:beforeAutospacing="0" w:after="0" w:afterAutospacing="0"/>
              <w:ind w:left="142" w:right="317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Вне игры (Офсайд) - </w:t>
            </w:r>
            <w:r w:rsidRPr="003C0D83">
              <w:rPr>
                <w:sz w:val="22"/>
                <w:szCs w:val="22"/>
              </w:rPr>
              <w:t xml:space="preserve">возникает в том случае, когда оба конька атакующего игрока пересекут </w:t>
            </w:r>
            <w:proofErr w:type="gramStart"/>
            <w:r w:rsidRPr="003C0D83">
              <w:rPr>
                <w:sz w:val="22"/>
                <w:szCs w:val="22"/>
              </w:rPr>
              <w:t>синюю</w:t>
            </w:r>
            <w:proofErr w:type="gramEnd"/>
            <w:r w:rsidRPr="003C0D83">
              <w:rPr>
                <w:sz w:val="22"/>
                <w:szCs w:val="22"/>
              </w:rPr>
              <w:t xml:space="preserve"> </w:t>
            </w:r>
            <w:proofErr w:type="spellStart"/>
            <w:r w:rsidRPr="003C0D83">
              <w:rPr>
                <w:sz w:val="22"/>
                <w:szCs w:val="22"/>
              </w:rPr>
              <w:t>линюю</w:t>
            </w:r>
            <w:proofErr w:type="spellEnd"/>
            <w:r w:rsidRPr="003C0D83">
              <w:rPr>
                <w:sz w:val="22"/>
                <w:szCs w:val="22"/>
              </w:rPr>
              <w:t xml:space="preserve"> (в зоне атаки) до того, как это сделает шайба. При этом</w:t>
            </w:r>
            <w:proofErr w:type="gramStart"/>
            <w:r w:rsidRPr="003C0D83">
              <w:rPr>
                <w:sz w:val="22"/>
                <w:szCs w:val="22"/>
              </w:rPr>
              <w:t>,</w:t>
            </w:r>
            <w:proofErr w:type="gramEnd"/>
            <w:r w:rsidRPr="003C0D83">
              <w:rPr>
                <w:sz w:val="22"/>
                <w:szCs w:val="22"/>
              </w:rPr>
              <w:t xml:space="preserve"> если синюю линию пересекла только клюшка, или игрок заехал за синюю линию только одним коньком - нарушения нет и можно продолжать играть.</w:t>
            </w:r>
          </w:p>
          <w:p w:rsidR="00F9247E" w:rsidRPr="003C0D83" w:rsidRDefault="00F9247E" w:rsidP="008E3DC6">
            <w:pPr>
              <w:pStyle w:val="tab"/>
              <w:spacing w:before="0" w:beforeAutospacing="0" w:after="0" w:afterAutospacing="0"/>
              <w:ind w:left="142" w:right="317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Ворота</w:t>
            </w:r>
            <w:r w:rsidRPr="003C0D83">
              <w:rPr>
                <w:sz w:val="22"/>
                <w:szCs w:val="22"/>
              </w:rPr>
              <w:t xml:space="preserve"> - конструкция прямоугольной формы размером 1,83 х 1,22 метров, куда направляют шайбу.</w:t>
            </w:r>
          </w:p>
          <w:p w:rsidR="00F9247E" w:rsidRPr="003C0D83" w:rsidRDefault="00F9247E" w:rsidP="008E3DC6">
            <w:pPr>
              <w:pStyle w:val="tab"/>
              <w:spacing w:before="0" w:beforeAutospacing="0" w:after="0" w:afterAutospacing="0"/>
              <w:ind w:left="142" w:right="317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Время на льду (</w:t>
            </w:r>
            <w:proofErr w:type="spellStart"/>
            <w:r w:rsidRPr="003C0D83">
              <w:rPr>
                <w:b/>
                <w:bCs/>
                <w:sz w:val="22"/>
                <w:szCs w:val="22"/>
              </w:rPr>
              <w:t>Айс-тайм</w:t>
            </w:r>
            <w:proofErr w:type="spellEnd"/>
            <w:r w:rsidRPr="003C0D83">
              <w:rPr>
                <w:b/>
                <w:bCs/>
                <w:sz w:val="22"/>
                <w:szCs w:val="22"/>
              </w:rPr>
              <w:t>) </w:t>
            </w:r>
            <w:r w:rsidRPr="003C0D83">
              <w:rPr>
                <w:sz w:val="22"/>
                <w:szCs w:val="22"/>
              </w:rPr>
              <w:t xml:space="preserve">- показатель, отражающий </w:t>
            </w:r>
            <w:proofErr w:type="gramStart"/>
            <w:r w:rsidRPr="003C0D83">
              <w:rPr>
                <w:sz w:val="22"/>
                <w:szCs w:val="22"/>
              </w:rPr>
              <w:t>время</w:t>
            </w:r>
            <w:proofErr w:type="gramEnd"/>
            <w:r w:rsidRPr="003C0D83">
              <w:rPr>
                <w:sz w:val="22"/>
                <w:szCs w:val="22"/>
              </w:rPr>
              <w:t xml:space="preserve"> проведённое непосредственно на льду конкретным хоккеистом.</w:t>
            </w:r>
          </w:p>
          <w:p w:rsidR="00F9247E" w:rsidRDefault="00F9247E" w:rsidP="008E3DC6">
            <w:pPr>
              <w:pStyle w:val="tab"/>
              <w:spacing w:before="0" w:beforeAutospacing="0" w:after="0" w:afterAutospacing="0"/>
              <w:ind w:left="142" w:right="317"/>
              <w:jc w:val="both"/>
              <w:rPr>
                <w:b/>
                <w:bCs/>
                <w:sz w:val="22"/>
                <w:szCs w:val="22"/>
              </w:rPr>
            </w:pPr>
          </w:p>
          <w:p w:rsidR="00F9247E" w:rsidRPr="003C0D83" w:rsidRDefault="00F9247E" w:rsidP="008E3DC6">
            <w:pPr>
              <w:pStyle w:val="tab"/>
              <w:spacing w:before="0" w:beforeAutospacing="0" w:after="0" w:afterAutospacing="0"/>
              <w:ind w:left="142" w:right="317"/>
              <w:jc w:val="both"/>
              <w:rPr>
                <w:b/>
                <w:bCs/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Г</w:t>
            </w:r>
          </w:p>
          <w:p w:rsidR="00F9247E" w:rsidRPr="003C0D83" w:rsidRDefault="00F9247E" w:rsidP="008E3DC6">
            <w:pPr>
              <w:pStyle w:val="tab"/>
              <w:spacing w:before="0" w:beforeAutospacing="0" w:after="0" w:afterAutospacing="0"/>
              <w:ind w:left="142" w:right="317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Гибрид (</w:t>
            </w:r>
            <w:proofErr w:type="spellStart"/>
            <w:r w:rsidRPr="003C0D83">
              <w:rPr>
                <w:b/>
                <w:bCs/>
                <w:sz w:val="22"/>
                <w:szCs w:val="22"/>
              </w:rPr>
              <w:t>Полубаттерфляй</w:t>
            </w:r>
            <w:proofErr w:type="spellEnd"/>
            <w:r w:rsidRPr="003C0D83">
              <w:rPr>
                <w:b/>
                <w:bCs/>
                <w:sz w:val="22"/>
                <w:szCs w:val="22"/>
              </w:rPr>
              <w:t>) </w:t>
            </w:r>
            <w:r w:rsidRPr="003C0D83">
              <w:rPr>
                <w:sz w:val="22"/>
                <w:szCs w:val="22"/>
              </w:rPr>
              <w:t>- нечто среднее между стилями "стойка" и "баттерфляй". Основан на "диагональном" перекрывании ворот - только одна нога перекрывает нижний угол ворот.</w:t>
            </w:r>
          </w:p>
          <w:p w:rsidR="00F9247E" w:rsidRPr="003C0D83" w:rsidRDefault="00F9247E" w:rsidP="008E3DC6">
            <w:pPr>
              <w:pStyle w:val="tab"/>
              <w:spacing w:before="0" w:beforeAutospacing="0" w:after="0" w:afterAutospacing="0"/>
              <w:ind w:left="142" w:right="317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Гол (Взятие ворот) - </w:t>
            </w:r>
            <w:r w:rsidRPr="003C0D83">
              <w:rPr>
                <w:sz w:val="22"/>
                <w:szCs w:val="22"/>
              </w:rPr>
              <w:t xml:space="preserve">попадание шайбы в ворота, при котором шайба полностью </w:t>
            </w:r>
            <w:proofErr w:type="gramStart"/>
            <w:r w:rsidRPr="003C0D83">
              <w:rPr>
                <w:sz w:val="22"/>
                <w:szCs w:val="22"/>
              </w:rPr>
              <w:t>пересекает линию ворот и не было</w:t>
            </w:r>
            <w:proofErr w:type="gramEnd"/>
            <w:r w:rsidRPr="003C0D83">
              <w:rPr>
                <w:sz w:val="22"/>
                <w:szCs w:val="22"/>
              </w:rPr>
              <w:t xml:space="preserve"> зафиксировано нарушения правил.</w:t>
            </w:r>
          </w:p>
          <w:p w:rsidR="00F9247E" w:rsidRPr="003C0D83" w:rsidRDefault="00F9247E" w:rsidP="008E3DC6">
            <w:pPr>
              <w:pStyle w:val="tab"/>
              <w:spacing w:before="0" w:beforeAutospacing="0" w:after="0" w:afterAutospacing="0"/>
              <w:ind w:left="142" w:right="317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Голевой пас - </w:t>
            </w:r>
            <w:r w:rsidRPr="003C0D83">
              <w:rPr>
                <w:sz w:val="22"/>
                <w:szCs w:val="22"/>
              </w:rPr>
              <w:t>передача шайбы от одного или двух игроков одной команды, в результате которой был забит гол. Если шайба коснулась игрока соперника, то голевой пас не засчитывается.</w:t>
            </w:r>
          </w:p>
          <w:p w:rsidR="00F9247E" w:rsidRPr="003C0D83" w:rsidRDefault="00F9247E" w:rsidP="008E3DC6">
            <w:pPr>
              <w:pStyle w:val="tab"/>
              <w:spacing w:before="0" w:beforeAutospacing="0" w:after="0" w:afterAutospacing="0"/>
              <w:ind w:left="142" w:right="317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 xml:space="preserve">Голкипер (Вратарь) - </w:t>
            </w:r>
            <w:r w:rsidRPr="003C0D83">
              <w:rPr>
                <w:sz w:val="22"/>
                <w:szCs w:val="22"/>
              </w:rPr>
              <w:t>игрок, обязанностью которого является исключительно защита ворот. </w:t>
            </w:r>
          </w:p>
          <w:p w:rsidR="00F9247E" w:rsidRDefault="00F9247E" w:rsidP="008E3DC6">
            <w:pPr>
              <w:pStyle w:val="tab"/>
              <w:spacing w:before="0" w:beforeAutospacing="0" w:after="0" w:afterAutospacing="0"/>
              <w:ind w:left="142" w:right="317"/>
              <w:jc w:val="both"/>
              <w:rPr>
                <w:b/>
                <w:bCs/>
                <w:sz w:val="22"/>
                <w:szCs w:val="22"/>
              </w:rPr>
            </w:pPr>
          </w:p>
          <w:p w:rsidR="00F9247E" w:rsidRPr="003C0D83" w:rsidRDefault="00F9247E" w:rsidP="008E3DC6">
            <w:pPr>
              <w:pStyle w:val="tab"/>
              <w:spacing w:before="0" w:beforeAutospacing="0" w:after="0" w:afterAutospacing="0"/>
              <w:ind w:left="142" w:right="317"/>
              <w:jc w:val="both"/>
              <w:rPr>
                <w:b/>
                <w:bCs/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Д</w:t>
            </w:r>
          </w:p>
          <w:p w:rsidR="00F9247E" w:rsidRPr="003C0D83" w:rsidRDefault="00F9247E" w:rsidP="008E3DC6">
            <w:pPr>
              <w:pStyle w:val="tab"/>
              <w:spacing w:before="0" w:beforeAutospacing="0" w:after="0" w:afterAutospacing="0"/>
              <w:ind w:left="142" w:right="317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Домосед</w:t>
            </w:r>
            <w:r w:rsidRPr="003C0D83">
              <w:rPr>
                <w:sz w:val="22"/>
                <w:szCs w:val="22"/>
              </w:rPr>
              <w:t xml:space="preserve"> - защитник оборонительного плана</w:t>
            </w:r>
          </w:p>
          <w:p w:rsidR="00F9247E" w:rsidRPr="003C0D83" w:rsidRDefault="00F9247E" w:rsidP="008E3DC6">
            <w:pPr>
              <w:pStyle w:val="tab"/>
              <w:spacing w:before="0" w:beforeAutospacing="0" w:after="0" w:afterAutospacing="0"/>
              <w:ind w:left="142" w:right="317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Дубль </w:t>
            </w:r>
            <w:r w:rsidRPr="003C0D83">
              <w:rPr>
                <w:sz w:val="22"/>
                <w:szCs w:val="22"/>
              </w:rPr>
              <w:t>- два забитых гола, одним игроком, в одном матче.</w:t>
            </w:r>
          </w:p>
          <w:p w:rsidR="00F9247E" w:rsidRPr="003C0D83" w:rsidRDefault="00F9247E" w:rsidP="008E3DC6">
            <w:pPr>
              <w:pStyle w:val="tab"/>
              <w:spacing w:before="0" w:beforeAutospacing="0" w:after="0" w:afterAutospacing="0"/>
              <w:ind w:left="142" w:right="317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3C0D83">
              <w:rPr>
                <w:b/>
                <w:bCs/>
                <w:sz w:val="22"/>
                <w:szCs w:val="22"/>
              </w:rPr>
              <w:t>З</w:t>
            </w:r>
            <w:proofErr w:type="gramEnd"/>
          </w:p>
          <w:p w:rsidR="00F9247E" w:rsidRPr="003C0D83" w:rsidRDefault="00F9247E" w:rsidP="008E3DC6">
            <w:pPr>
              <w:pStyle w:val="tab"/>
              <w:spacing w:before="0" w:beforeAutospacing="0" w:after="0" w:afterAutospacing="0"/>
              <w:ind w:left="142" w:right="317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 xml:space="preserve">Защита -  </w:t>
            </w:r>
            <w:r w:rsidRPr="003C0D83">
              <w:rPr>
                <w:sz w:val="22"/>
                <w:szCs w:val="22"/>
              </w:rPr>
              <w:t xml:space="preserve">действия команды, направленные на защиту своих ворот. Действия в защите </w:t>
            </w:r>
            <w:proofErr w:type="gramStart"/>
            <w:r w:rsidRPr="003C0D83">
              <w:rPr>
                <w:sz w:val="22"/>
                <w:szCs w:val="22"/>
              </w:rPr>
              <w:t>начинаются</w:t>
            </w:r>
            <w:proofErr w:type="gramEnd"/>
            <w:r w:rsidRPr="003C0D83">
              <w:rPr>
                <w:sz w:val="22"/>
                <w:szCs w:val="22"/>
              </w:rPr>
              <w:t xml:space="preserve"> когда команда теряет шайбу, и кончаются с отбором шайбы, либо взятием ворот. </w:t>
            </w:r>
          </w:p>
          <w:p w:rsidR="008E3DC6" w:rsidRDefault="00F9247E" w:rsidP="008E3DC6">
            <w:pPr>
              <w:pStyle w:val="tab"/>
              <w:spacing w:before="0" w:beforeAutospacing="0" w:after="0" w:afterAutospacing="0"/>
              <w:ind w:left="142" w:right="317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Зона - </w:t>
            </w:r>
            <w:r w:rsidRPr="003C0D83">
              <w:rPr>
                <w:sz w:val="22"/>
                <w:szCs w:val="22"/>
              </w:rPr>
              <w:t>определённая линиями разметки часть площадки. Различаются зона обороны (зона у своих ворот), зона атаки (у чужих ворот), средняя зона (нейтральная зона, находящаяся между зонами атаки и обороны каждой команды)</w:t>
            </w:r>
          </w:p>
          <w:p w:rsidR="00F9247E" w:rsidRDefault="00F9247E" w:rsidP="008E3DC6">
            <w:pPr>
              <w:pStyle w:val="tab"/>
              <w:spacing w:before="0" w:beforeAutospacing="0" w:after="0" w:afterAutospacing="0"/>
              <w:ind w:left="142"/>
              <w:jc w:val="right"/>
            </w:pPr>
            <w:r>
              <w:t>3</w:t>
            </w:r>
          </w:p>
        </w:tc>
        <w:tc>
          <w:tcPr>
            <w:tcW w:w="7938" w:type="dxa"/>
            <w:gridSpan w:val="2"/>
          </w:tcPr>
          <w:p w:rsidR="008E3DC6" w:rsidRPr="003C0D83" w:rsidRDefault="008E3DC6" w:rsidP="008E3DC6">
            <w:pPr>
              <w:pStyle w:val="tab"/>
              <w:spacing w:before="0" w:beforeAutospacing="0" w:after="0" w:afterAutospacing="0"/>
              <w:ind w:left="284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3C0D83">
              <w:rPr>
                <w:b/>
                <w:bCs/>
                <w:sz w:val="22"/>
                <w:szCs w:val="22"/>
              </w:rPr>
              <w:t>Ш</w:t>
            </w:r>
            <w:proofErr w:type="gramEnd"/>
          </w:p>
          <w:p w:rsidR="008E3DC6" w:rsidRPr="003C0D83" w:rsidRDefault="008E3DC6" w:rsidP="008E3DC6">
            <w:pPr>
              <w:pStyle w:val="tab"/>
              <w:spacing w:before="0" w:beforeAutospacing="0" w:after="0" w:afterAutospacing="0"/>
              <w:ind w:left="284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Шайба -</w:t>
            </w:r>
            <w:r w:rsidRPr="003C0D83">
              <w:rPr>
                <w:sz w:val="22"/>
                <w:szCs w:val="22"/>
              </w:rPr>
              <w:t xml:space="preserve"> спортивный снаряд для игры в хоккей с шайбой. Представляет собой диск из вулканизированной резины, толщиной 2,54 см (1 дюйм), диаметром 7,62 см (3 дюйма) и весом 156-170 грамм.</w:t>
            </w:r>
          </w:p>
          <w:p w:rsidR="008E3DC6" w:rsidRDefault="008E3DC6" w:rsidP="008E3DC6">
            <w:pPr>
              <w:ind w:left="284"/>
              <w:jc w:val="both"/>
            </w:pP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318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Шлем - </w:t>
            </w:r>
            <w:r w:rsidRPr="003C0D83">
              <w:rPr>
                <w:sz w:val="22"/>
                <w:szCs w:val="22"/>
              </w:rPr>
              <w:t xml:space="preserve">элемент экипировки хоккеиста, предназначенный для защиты головы. Для защиты лица используются, прикрепляемые к шлему: </w:t>
            </w:r>
            <w:proofErr w:type="spellStart"/>
            <w:r w:rsidRPr="003C0D83">
              <w:rPr>
                <w:sz w:val="22"/>
                <w:szCs w:val="22"/>
              </w:rPr>
              <w:t>металическая</w:t>
            </w:r>
            <w:proofErr w:type="spellEnd"/>
            <w:r w:rsidRPr="003C0D83">
              <w:rPr>
                <w:sz w:val="22"/>
                <w:szCs w:val="22"/>
              </w:rPr>
              <w:t xml:space="preserve"> маска; </w:t>
            </w:r>
            <w:proofErr w:type="spellStart"/>
            <w:r w:rsidRPr="003C0D83">
              <w:rPr>
                <w:sz w:val="22"/>
                <w:szCs w:val="22"/>
              </w:rPr>
              <w:t>визор</w:t>
            </w:r>
            <w:proofErr w:type="spellEnd"/>
            <w:r w:rsidRPr="003C0D83">
              <w:rPr>
                <w:sz w:val="22"/>
                <w:szCs w:val="22"/>
              </w:rPr>
              <w:t xml:space="preserve"> - специальный прозрачный пластиковый щиток; комбинированная маска, состоящая из </w:t>
            </w:r>
            <w:proofErr w:type="spellStart"/>
            <w:r w:rsidRPr="003C0D83">
              <w:rPr>
                <w:sz w:val="22"/>
                <w:szCs w:val="22"/>
              </w:rPr>
              <w:t>визора</w:t>
            </w:r>
            <w:proofErr w:type="spellEnd"/>
            <w:r w:rsidRPr="003C0D83">
              <w:rPr>
                <w:sz w:val="22"/>
                <w:szCs w:val="22"/>
              </w:rPr>
              <w:t xml:space="preserve"> и </w:t>
            </w:r>
            <w:proofErr w:type="spellStart"/>
            <w:r w:rsidRPr="003C0D83">
              <w:rPr>
                <w:sz w:val="22"/>
                <w:szCs w:val="22"/>
              </w:rPr>
              <w:t>металической</w:t>
            </w:r>
            <w:proofErr w:type="spellEnd"/>
            <w:r w:rsidRPr="003C0D83">
              <w:rPr>
                <w:sz w:val="22"/>
                <w:szCs w:val="22"/>
              </w:rPr>
              <w:t xml:space="preserve"> сетки.</w:t>
            </w:r>
          </w:p>
          <w:p w:rsidR="00F9247E" w:rsidRDefault="00F9247E" w:rsidP="008E3DC6">
            <w:pPr>
              <w:pStyle w:val="tab"/>
              <w:spacing w:before="0" w:beforeAutospacing="0" w:after="0" w:afterAutospacing="0"/>
              <w:ind w:left="318"/>
              <w:jc w:val="both"/>
            </w:pPr>
          </w:p>
          <w:p w:rsidR="0075760D" w:rsidRPr="0075760D" w:rsidRDefault="0075760D" w:rsidP="008E3DC6">
            <w:pPr>
              <w:pStyle w:val="tab"/>
              <w:spacing w:before="0" w:beforeAutospacing="0" w:after="0" w:afterAutospacing="0"/>
              <w:ind w:left="318"/>
              <w:jc w:val="both"/>
              <w:rPr>
                <w:b/>
              </w:rPr>
            </w:pPr>
            <w:proofErr w:type="gramStart"/>
            <w:r w:rsidRPr="0075760D">
              <w:rPr>
                <w:b/>
              </w:rPr>
              <w:t>Щ</w:t>
            </w:r>
            <w:proofErr w:type="gramEnd"/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318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Щелчок (</w:t>
            </w:r>
            <w:proofErr w:type="spellStart"/>
            <w:r w:rsidRPr="003C0D83">
              <w:rPr>
                <w:b/>
                <w:bCs/>
                <w:sz w:val="22"/>
                <w:szCs w:val="22"/>
              </w:rPr>
              <w:t>Слэпшот</w:t>
            </w:r>
            <w:proofErr w:type="spellEnd"/>
            <w:r w:rsidRPr="003C0D83">
              <w:rPr>
                <w:b/>
                <w:bCs/>
                <w:sz w:val="22"/>
                <w:szCs w:val="22"/>
              </w:rPr>
              <w:t>) - </w:t>
            </w:r>
            <w:r w:rsidRPr="003C0D83">
              <w:rPr>
                <w:sz w:val="22"/>
                <w:szCs w:val="22"/>
              </w:rPr>
              <w:t>разновидность броска шайбы, особенностью которого являются замах клюшки и её удар об лёд перед шайбой. Благодаря этому удару, клюшка слегка прогибается перед ударом, а крюк скользит 3-5 см по поверхности льда перед тем, как достигает ребра шайбы. Таким образом, скорость шайбы оказывается выше, поскольку на шайбу действует скорость движения крюка, масса хоккеиста, а также сила упругости клюшки.</w:t>
            </w: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318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Щитки -  </w:t>
            </w:r>
            <w:r w:rsidRPr="003C0D83">
              <w:rPr>
                <w:sz w:val="22"/>
                <w:szCs w:val="22"/>
              </w:rPr>
              <w:t>часть экипировки, защищающая коленный сустав и голень хоккеиста</w:t>
            </w:r>
          </w:p>
          <w:p w:rsidR="0075760D" w:rsidRDefault="0075760D" w:rsidP="008E3DC6">
            <w:pPr>
              <w:pStyle w:val="tab"/>
              <w:spacing w:before="0" w:beforeAutospacing="0" w:after="0" w:afterAutospacing="0"/>
              <w:ind w:left="318"/>
              <w:jc w:val="both"/>
              <w:rPr>
                <w:b/>
                <w:bCs/>
                <w:sz w:val="22"/>
                <w:szCs w:val="22"/>
              </w:rPr>
            </w:pP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318"/>
              <w:jc w:val="both"/>
              <w:rPr>
                <w:b/>
                <w:bCs/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Э</w:t>
            </w: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318"/>
              <w:jc w:val="both"/>
              <w:rPr>
                <w:sz w:val="22"/>
                <w:szCs w:val="22"/>
              </w:rPr>
            </w:pPr>
            <w:proofErr w:type="gramStart"/>
            <w:r w:rsidRPr="003C0D83">
              <w:rPr>
                <w:b/>
                <w:bCs/>
                <w:sz w:val="22"/>
                <w:szCs w:val="22"/>
              </w:rPr>
              <w:t>Экипировка хоккеиста - </w:t>
            </w:r>
            <w:r w:rsidRPr="003C0D83">
              <w:rPr>
                <w:sz w:val="22"/>
                <w:szCs w:val="22"/>
              </w:rPr>
              <w:t>специализированная одежда хоккеиста, включающая в себя: шлем, краги, нагрудник, налокотники, щитки, шорты, коньки, раковину, специальное бельё, гамаши или рейтузы, защиту горла и игровой свитер.</w:t>
            </w:r>
            <w:proofErr w:type="gramEnd"/>
          </w:p>
          <w:p w:rsidR="0075760D" w:rsidRDefault="0075760D" w:rsidP="008E3DC6">
            <w:pPr>
              <w:pStyle w:val="tab"/>
              <w:spacing w:before="0" w:beforeAutospacing="0" w:after="0" w:afterAutospacing="0"/>
              <w:ind w:left="318"/>
            </w:pPr>
          </w:p>
          <w:p w:rsidR="0075760D" w:rsidRDefault="0075760D" w:rsidP="0075760D">
            <w:pPr>
              <w:pStyle w:val="tab"/>
              <w:spacing w:before="0" w:beforeAutospacing="0" w:after="0" w:afterAutospacing="0"/>
            </w:pPr>
          </w:p>
          <w:p w:rsidR="0075760D" w:rsidRDefault="0075760D" w:rsidP="0075760D">
            <w:pPr>
              <w:pStyle w:val="tab"/>
              <w:spacing w:before="0" w:beforeAutospacing="0" w:after="0" w:afterAutospacing="0"/>
            </w:pPr>
          </w:p>
          <w:p w:rsidR="0075760D" w:rsidRDefault="0075760D" w:rsidP="0075760D">
            <w:pPr>
              <w:pStyle w:val="tab"/>
              <w:spacing w:before="0" w:beforeAutospacing="0" w:after="0" w:afterAutospacing="0"/>
            </w:pPr>
          </w:p>
          <w:p w:rsidR="0075760D" w:rsidRDefault="0075760D" w:rsidP="0075760D">
            <w:pPr>
              <w:pStyle w:val="tab"/>
              <w:spacing w:before="0" w:beforeAutospacing="0" w:after="0" w:afterAutospacing="0"/>
            </w:pPr>
          </w:p>
          <w:p w:rsidR="0075760D" w:rsidRDefault="0075760D" w:rsidP="0075760D">
            <w:pPr>
              <w:pStyle w:val="tab"/>
              <w:spacing w:before="0" w:beforeAutospacing="0" w:after="0" w:afterAutospacing="0"/>
            </w:pPr>
          </w:p>
          <w:p w:rsidR="0075760D" w:rsidRDefault="0075760D" w:rsidP="0075760D">
            <w:pPr>
              <w:pStyle w:val="tab"/>
              <w:spacing w:before="0" w:beforeAutospacing="0" w:after="0" w:afterAutospacing="0"/>
            </w:pPr>
          </w:p>
          <w:p w:rsidR="0075760D" w:rsidRDefault="0075760D" w:rsidP="0075760D">
            <w:pPr>
              <w:pStyle w:val="tab"/>
              <w:spacing w:before="0" w:beforeAutospacing="0" w:after="0" w:afterAutospacing="0"/>
            </w:pPr>
          </w:p>
          <w:p w:rsidR="0075760D" w:rsidRDefault="0075760D" w:rsidP="0075760D">
            <w:pPr>
              <w:pStyle w:val="tab"/>
              <w:spacing w:before="0" w:beforeAutospacing="0" w:after="0" w:afterAutospacing="0"/>
            </w:pPr>
          </w:p>
          <w:p w:rsidR="0075760D" w:rsidRDefault="0075760D" w:rsidP="0075760D">
            <w:pPr>
              <w:pStyle w:val="tab"/>
              <w:spacing w:before="0" w:beforeAutospacing="0" w:after="0" w:afterAutospacing="0"/>
            </w:pPr>
          </w:p>
          <w:p w:rsidR="0075760D" w:rsidRDefault="0075760D" w:rsidP="0075760D">
            <w:pPr>
              <w:pStyle w:val="tab"/>
              <w:spacing w:before="0" w:beforeAutospacing="0" w:after="0" w:afterAutospacing="0"/>
            </w:pPr>
          </w:p>
          <w:p w:rsidR="0075760D" w:rsidRDefault="0075760D" w:rsidP="0075760D">
            <w:pPr>
              <w:pStyle w:val="tab"/>
              <w:spacing w:before="0" w:beforeAutospacing="0" w:after="0" w:afterAutospacing="0"/>
            </w:pPr>
          </w:p>
          <w:p w:rsidR="0075760D" w:rsidRDefault="0075760D" w:rsidP="0075760D">
            <w:pPr>
              <w:pStyle w:val="tab"/>
              <w:spacing w:before="0" w:beforeAutospacing="0" w:after="0" w:afterAutospacing="0"/>
            </w:pPr>
          </w:p>
          <w:p w:rsidR="0075760D" w:rsidRDefault="0075760D" w:rsidP="0075760D">
            <w:pPr>
              <w:pStyle w:val="tab"/>
              <w:spacing w:before="0" w:beforeAutospacing="0" w:after="0" w:afterAutospacing="0"/>
            </w:pPr>
          </w:p>
          <w:p w:rsidR="0075760D" w:rsidRDefault="0075760D" w:rsidP="0075760D">
            <w:pPr>
              <w:pStyle w:val="tab"/>
              <w:spacing w:before="0" w:beforeAutospacing="0" w:after="0" w:afterAutospacing="0"/>
              <w:jc w:val="right"/>
            </w:pPr>
            <w:r>
              <w:t>8</w:t>
            </w:r>
          </w:p>
        </w:tc>
      </w:tr>
      <w:tr w:rsidR="00F9247E" w:rsidTr="008E3DC6">
        <w:trPr>
          <w:gridAfter w:val="1"/>
          <w:wAfter w:w="64" w:type="dxa"/>
        </w:trPr>
        <w:tc>
          <w:tcPr>
            <w:tcW w:w="7960" w:type="dxa"/>
          </w:tcPr>
          <w:p w:rsidR="008E3DC6" w:rsidRPr="003C0D83" w:rsidRDefault="008E3DC6" w:rsidP="008E3DC6">
            <w:pPr>
              <w:pStyle w:val="tab"/>
              <w:spacing w:before="0" w:beforeAutospacing="0" w:after="0" w:afterAutospacing="0"/>
              <w:ind w:left="284" w:right="231"/>
              <w:jc w:val="both"/>
              <w:rPr>
                <w:sz w:val="22"/>
                <w:szCs w:val="22"/>
              </w:rPr>
            </w:pPr>
            <w:proofErr w:type="spellStart"/>
            <w:r w:rsidRPr="003C0D83">
              <w:rPr>
                <w:b/>
                <w:bCs/>
                <w:sz w:val="22"/>
                <w:szCs w:val="22"/>
              </w:rPr>
              <w:lastRenderedPageBreak/>
              <w:t>Тафгай</w:t>
            </w:r>
            <w:proofErr w:type="spellEnd"/>
            <w:r w:rsidRPr="003C0D83">
              <w:rPr>
                <w:b/>
                <w:bCs/>
                <w:sz w:val="22"/>
                <w:szCs w:val="22"/>
              </w:rPr>
              <w:t xml:space="preserve"> - </w:t>
            </w:r>
            <w:r w:rsidRPr="003C0D83">
              <w:rPr>
                <w:sz w:val="22"/>
                <w:szCs w:val="22"/>
              </w:rPr>
              <w:t>игрок хоккейной команды, основной задачей которого является устрашение противника, кулачные единоборства, "выключение" из игры наиболее опасных форвардов команды-соперника и защита самых ценных игроков своей команды.</w:t>
            </w:r>
          </w:p>
          <w:p w:rsidR="008E3DC6" w:rsidRDefault="008E3DC6" w:rsidP="008E3DC6">
            <w:pPr>
              <w:pStyle w:val="tab"/>
              <w:spacing w:before="0" w:beforeAutospacing="0" w:after="0" w:afterAutospacing="0"/>
              <w:ind w:left="284" w:right="231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Технико-тактические действия</w:t>
            </w:r>
            <w:r w:rsidRPr="003C0D83">
              <w:rPr>
                <w:sz w:val="22"/>
                <w:szCs w:val="22"/>
              </w:rPr>
              <w:t xml:space="preserve"> - любые действия игрока, влияющие на ход игры. Например: обводки, передачи, броски, отборы шайбы.</w:t>
            </w: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284" w:right="231"/>
              <w:jc w:val="both"/>
              <w:rPr>
                <w:b/>
                <w:bCs/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У</w:t>
            </w: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284" w:right="231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Усы - </w:t>
            </w:r>
            <w:r w:rsidRPr="003C0D83">
              <w:rPr>
                <w:sz w:val="22"/>
                <w:szCs w:val="22"/>
              </w:rPr>
              <w:t>зоны, находящиеся по бокам пятаков. Считаются одними из самых убойных точек для броска. </w:t>
            </w:r>
          </w:p>
          <w:p w:rsidR="0075760D" w:rsidRDefault="0075760D" w:rsidP="008E3DC6">
            <w:pPr>
              <w:pStyle w:val="tab"/>
              <w:spacing w:before="0" w:beforeAutospacing="0" w:after="0" w:afterAutospacing="0"/>
              <w:ind w:left="284" w:right="231"/>
              <w:jc w:val="both"/>
              <w:rPr>
                <w:b/>
                <w:bCs/>
                <w:sz w:val="22"/>
                <w:szCs w:val="22"/>
              </w:rPr>
            </w:pP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284" w:right="231"/>
              <w:jc w:val="both"/>
              <w:rPr>
                <w:b/>
                <w:bCs/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Ф</w:t>
            </w: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284" w:right="231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Финт - </w:t>
            </w:r>
            <w:r w:rsidRPr="003C0D83">
              <w:rPr>
                <w:sz w:val="22"/>
                <w:szCs w:val="22"/>
              </w:rPr>
              <w:t>движения хоккеиста, направленные на введение противника в заблуждение и обыгрывание в конкретной игровой ситуации.</w:t>
            </w: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284" w:right="231"/>
              <w:jc w:val="both"/>
              <w:rPr>
                <w:sz w:val="22"/>
                <w:szCs w:val="22"/>
              </w:rPr>
            </w:pPr>
            <w:proofErr w:type="spellStart"/>
            <w:r w:rsidRPr="003C0D83">
              <w:rPr>
                <w:b/>
                <w:bCs/>
                <w:sz w:val="22"/>
                <w:szCs w:val="22"/>
              </w:rPr>
              <w:t>Форчекинг</w:t>
            </w:r>
            <w:proofErr w:type="spellEnd"/>
            <w:r w:rsidRPr="003C0D83">
              <w:rPr>
                <w:b/>
                <w:bCs/>
                <w:sz w:val="22"/>
                <w:szCs w:val="22"/>
              </w:rPr>
              <w:t xml:space="preserve"> - </w:t>
            </w:r>
            <w:r w:rsidRPr="003C0D83">
              <w:rPr>
                <w:sz w:val="22"/>
                <w:szCs w:val="22"/>
              </w:rPr>
              <w:t xml:space="preserve">активные оборонительные действия команды. </w:t>
            </w:r>
            <w:proofErr w:type="spellStart"/>
            <w:r w:rsidRPr="003C0D83">
              <w:rPr>
                <w:sz w:val="22"/>
                <w:szCs w:val="22"/>
              </w:rPr>
              <w:t>Форчекинг</w:t>
            </w:r>
            <w:proofErr w:type="spellEnd"/>
            <w:r w:rsidRPr="003C0D83">
              <w:rPr>
                <w:sz w:val="22"/>
                <w:szCs w:val="22"/>
              </w:rPr>
              <w:t xml:space="preserve"> подразумевает активную борьбу за шайбу и плотный прессинг противника в зоне атаки.</w:t>
            </w:r>
          </w:p>
          <w:p w:rsidR="0075760D" w:rsidRDefault="0075760D" w:rsidP="008E3DC6">
            <w:pPr>
              <w:pStyle w:val="tab"/>
              <w:spacing w:before="0" w:beforeAutospacing="0" w:after="0" w:afterAutospacing="0"/>
              <w:ind w:left="284" w:right="231"/>
              <w:jc w:val="both"/>
              <w:rPr>
                <w:b/>
                <w:bCs/>
                <w:sz w:val="22"/>
                <w:szCs w:val="22"/>
              </w:rPr>
            </w:pP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284" w:right="231"/>
              <w:jc w:val="both"/>
              <w:rPr>
                <w:b/>
                <w:bCs/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Х</w:t>
            </w: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284" w:right="231"/>
              <w:jc w:val="both"/>
              <w:rPr>
                <w:sz w:val="22"/>
                <w:szCs w:val="22"/>
              </w:rPr>
            </w:pPr>
            <w:proofErr w:type="spellStart"/>
            <w:r w:rsidRPr="003C0D83">
              <w:rPr>
                <w:b/>
                <w:bCs/>
                <w:sz w:val="22"/>
                <w:szCs w:val="22"/>
              </w:rPr>
              <w:t>Хет-трик</w:t>
            </w:r>
            <w:proofErr w:type="spellEnd"/>
            <w:r w:rsidRPr="003C0D83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C0D83">
              <w:rPr>
                <w:b/>
                <w:bCs/>
                <w:sz w:val="22"/>
                <w:szCs w:val="22"/>
              </w:rPr>
              <w:t>Горди</w:t>
            </w:r>
            <w:proofErr w:type="spellEnd"/>
            <w:r w:rsidRPr="003C0D83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3C0D83">
              <w:rPr>
                <w:b/>
                <w:bCs/>
                <w:sz w:val="22"/>
                <w:szCs w:val="22"/>
              </w:rPr>
              <w:t>Хоу</w:t>
            </w:r>
            <w:proofErr w:type="spellEnd"/>
            <w:r w:rsidRPr="003C0D83">
              <w:rPr>
                <w:b/>
                <w:bCs/>
                <w:sz w:val="22"/>
                <w:szCs w:val="22"/>
              </w:rPr>
              <w:t xml:space="preserve"> - </w:t>
            </w:r>
            <w:r w:rsidRPr="003C0D83">
              <w:rPr>
                <w:sz w:val="22"/>
                <w:szCs w:val="22"/>
              </w:rPr>
              <w:t xml:space="preserve">неофициальное название особого вида </w:t>
            </w:r>
            <w:proofErr w:type="spellStart"/>
            <w:r w:rsidRPr="003C0D83">
              <w:rPr>
                <w:sz w:val="22"/>
                <w:szCs w:val="22"/>
              </w:rPr>
              <w:t>хет-трика</w:t>
            </w:r>
            <w:proofErr w:type="spellEnd"/>
            <w:r w:rsidRPr="003C0D83">
              <w:rPr>
                <w:sz w:val="22"/>
                <w:szCs w:val="22"/>
              </w:rPr>
              <w:t>, когда игрок в течение одного матча забрасывает шайбу, делает голевую передачу и участвует в драке.</w:t>
            </w: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284" w:right="231"/>
              <w:jc w:val="both"/>
              <w:rPr>
                <w:sz w:val="22"/>
                <w:szCs w:val="22"/>
              </w:rPr>
            </w:pPr>
            <w:proofErr w:type="spellStart"/>
            <w:r w:rsidRPr="003C0D83">
              <w:rPr>
                <w:b/>
                <w:bCs/>
                <w:sz w:val="22"/>
                <w:szCs w:val="22"/>
              </w:rPr>
              <w:t>Хет-трик</w:t>
            </w:r>
            <w:proofErr w:type="spellEnd"/>
            <w:r w:rsidRPr="003C0D83">
              <w:rPr>
                <w:sz w:val="22"/>
                <w:szCs w:val="22"/>
              </w:rPr>
              <w:t> - три забитых гола, одним игроком, в одном матче.</w:t>
            </w: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284" w:right="231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Хоккейная площадка - </w:t>
            </w:r>
            <w:r w:rsidRPr="003C0D83">
              <w:rPr>
                <w:sz w:val="22"/>
                <w:szCs w:val="22"/>
              </w:rPr>
              <w:t>поверхность льда, ограниченная бортами, являющаяся местом проведения матчей по хоккею. Максимальный допустимый размер площадки 61 х 30 метров, минимальный - 56 х 26 метров</w:t>
            </w: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284" w:right="231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Хоккейные шорты - </w:t>
            </w:r>
            <w:r w:rsidRPr="003C0D83">
              <w:rPr>
                <w:sz w:val="22"/>
                <w:szCs w:val="22"/>
              </w:rPr>
              <w:t xml:space="preserve">часть экипировки, предназначенная для предотвращения </w:t>
            </w:r>
            <w:proofErr w:type="spellStart"/>
            <w:r w:rsidRPr="003C0D83">
              <w:rPr>
                <w:sz w:val="22"/>
                <w:szCs w:val="22"/>
              </w:rPr>
              <w:t>травмирования</w:t>
            </w:r>
            <w:proofErr w:type="spellEnd"/>
            <w:r w:rsidRPr="003C0D83">
              <w:rPr>
                <w:sz w:val="22"/>
                <w:szCs w:val="22"/>
              </w:rPr>
              <w:t xml:space="preserve"> бедёр, копчика, поясницы и позвоночника хоккеиста при падениях, столкновениях, попаданиях шайбы и в других случаях.</w:t>
            </w: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284" w:right="231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 xml:space="preserve">Хоккейный матч - </w:t>
            </w:r>
            <w:r w:rsidRPr="003C0D83">
              <w:rPr>
                <w:sz w:val="22"/>
                <w:szCs w:val="22"/>
              </w:rPr>
              <w:t>игровое время, состоящее из трёх периодов по 20 минут чистого времени, а также перерывов между периодами, которые обычно составляют 15-17 минут. В случае ничейного результата по окончании матча возможно назначение овертайма и/или серии буллитов. Необходимость овертайма и буллитов, а также их продолжительность оговариваются отдельно в регламенте турнира.</w:t>
            </w:r>
          </w:p>
          <w:p w:rsidR="0075760D" w:rsidRDefault="0075760D" w:rsidP="008E3DC6">
            <w:pPr>
              <w:pStyle w:val="tab"/>
              <w:spacing w:before="0" w:beforeAutospacing="0" w:after="0" w:afterAutospacing="0"/>
              <w:ind w:left="284" w:right="231"/>
              <w:jc w:val="both"/>
              <w:rPr>
                <w:b/>
                <w:bCs/>
                <w:sz w:val="22"/>
                <w:szCs w:val="22"/>
              </w:rPr>
            </w:pP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284" w:right="231"/>
              <w:jc w:val="both"/>
              <w:rPr>
                <w:b/>
                <w:bCs/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Ч</w:t>
            </w:r>
          </w:p>
          <w:p w:rsidR="0075760D" w:rsidRDefault="0075760D" w:rsidP="008E3DC6">
            <w:pPr>
              <w:pStyle w:val="tab"/>
              <w:spacing w:before="0" w:beforeAutospacing="0" w:after="0" w:afterAutospacing="0"/>
              <w:ind w:left="284" w:right="231"/>
              <w:jc w:val="both"/>
            </w:pPr>
            <w:proofErr w:type="spellStart"/>
            <w:r w:rsidRPr="003C0D83">
              <w:rPr>
                <w:b/>
                <w:bCs/>
                <w:sz w:val="22"/>
                <w:szCs w:val="22"/>
              </w:rPr>
              <w:t>Чеккер</w:t>
            </w:r>
            <w:proofErr w:type="spellEnd"/>
            <w:r w:rsidRPr="003C0D83">
              <w:rPr>
                <w:b/>
                <w:bCs/>
                <w:sz w:val="22"/>
                <w:szCs w:val="22"/>
              </w:rPr>
              <w:t xml:space="preserve"> - </w:t>
            </w:r>
            <w:r w:rsidRPr="003C0D83">
              <w:rPr>
                <w:sz w:val="22"/>
                <w:szCs w:val="22"/>
              </w:rPr>
              <w:t xml:space="preserve">игрок контратакующего плана. Специализируется на активном ведении силовой </w:t>
            </w:r>
            <w:proofErr w:type="gramStart"/>
            <w:r w:rsidRPr="003C0D83">
              <w:rPr>
                <w:sz w:val="22"/>
                <w:szCs w:val="22"/>
              </w:rPr>
              <w:t>борьбы</w:t>
            </w:r>
            <w:proofErr w:type="gramEnd"/>
            <w:r w:rsidRPr="003C0D83">
              <w:rPr>
                <w:sz w:val="22"/>
                <w:szCs w:val="22"/>
              </w:rPr>
              <w:t xml:space="preserve"> на льду, отборе шайбы у соперника, </w:t>
            </w:r>
            <w:proofErr w:type="spellStart"/>
            <w:r w:rsidRPr="003C0D83">
              <w:rPr>
                <w:sz w:val="22"/>
                <w:szCs w:val="22"/>
              </w:rPr>
              <w:t>форчекинге</w:t>
            </w:r>
            <w:proofErr w:type="spellEnd"/>
            <w:r w:rsidRPr="003C0D83">
              <w:rPr>
                <w:sz w:val="22"/>
                <w:szCs w:val="22"/>
              </w:rPr>
              <w:t>, убивании меньшинства. </w:t>
            </w:r>
          </w:p>
          <w:p w:rsidR="0075760D" w:rsidRDefault="0075760D" w:rsidP="0075760D">
            <w:pPr>
              <w:jc w:val="right"/>
            </w:pPr>
            <w:r>
              <w:t>7</w:t>
            </w:r>
          </w:p>
        </w:tc>
        <w:tc>
          <w:tcPr>
            <w:tcW w:w="7960" w:type="dxa"/>
            <w:gridSpan w:val="2"/>
          </w:tcPr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404" w:right="111"/>
              <w:jc w:val="both"/>
              <w:rPr>
                <w:b/>
                <w:bCs/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И</w:t>
            </w: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404" w:right="111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Игра в большинстве/меньшинстве -</w:t>
            </w:r>
            <w:r w:rsidRPr="003C0D83">
              <w:rPr>
                <w:sz w:val="22"/>
                <w:szCs w:val="22"/>
              </w:rPr>
              <w:t xml:space="preserve"> численное преимущество, либо наоборот меньшинство, команды, когда игрок одной из команд за нарушение правил удаляется с площадки. </w:t>
            </w: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404" w:right="111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Игра в откат -</w:t>
            </w:r>
            <w:r w:rsidRPr="003C0D83">
              <w:rPr>
                <w:sz w:val="22"/>
                <w:szCs w:val="22"/>
              </w:rPr>
              <w:t xml:space="preserve"> пассивные оборонительные действия команды. При игре в откат игроки обороняющейся команды откатываются назад в оборону, слабо прессингуют соперника, а отбор шайбы происходит, в основном, в зоне обороны.</w:t>
            </w:r>
          </w:p>
          <w:p w:rsidR="0075760D" w:rsidRDefault="0075760D" w:rsidP="008E3DC6">
            <w:pPr>
              <w:pStyle w:val="tab"/>
              <w:spacing w:before="0" w:beforeAutospacing="0" w:after="0" w:afterAutospacing="0"/>
              <w:ind w:left="404" w:right="111"/>
              <w:jc w:val="both"/>
              <w:rPr>
                <w:b/>
                <w:bCs/>
                <w:sz w:val="22"/>
                <w:szCs w:val="22"/>
              </w:rPr>
            </w:pP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404" w:right="111"/>
              <w:jc w:val="both"/>
              <w:rPr>
                <w:b/>
                <w:bCs/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К</w:t>
            </w: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404" w:right="111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Капа - </w:t>
            </w:r>
            <w:r w:rsidRPr="003C0D83">
              <w:rPr>
                <w:sz w:val="22"/>
                <w:szCs w:val="22"/>
              </w:rPr>
              <w:t>приспособление из гибкой пластмассы, надеваемое на зубы с целью защиты от различных повреждений, как повреждения челюсти, зубов, сотрясения мозга.</w:t>
            </w: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404" w:right="111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Кистевой бросок - </w:t>
            </w:r>
            <w:r w:rsidRPr="003C0D83">
              <w:rPr>
                <w:sz w:val="22"/>
                <w:szCs w:val="22"/>
              </w:rPr>
              <w:t>самый распространённый и наиболее точный бросок в хоккее. Выполняется внутренней стороной крюка за счет усилий, прилагаемых хоккеистом к клюшке через кисть "нижней" руки.</w:t>
            </w: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404" w:right="111"/>
              <w:jc w:val="both"/>
              <w:rPr>
                <w:sz w:val="22"/>
                <w:szCs w:val="22"/>
              </w:rPr>
            </w:pPr>
            <w:proofErr w:type="gramStart"/>
            <w:r w:rsidRPr="003C0D83">
              <w:rPr>
                <w:b/>
                <w:bCs/>
                <w:sz w:val="22"/>
                <w:szCs w:val="22"/>
              </w:rPr>
              <w:t xml:space="preserve">Классический </w:t>
            </w:r>
            <w:proofErr w:type="spellStart"/>
            <w:r w:rsidRPr="003C0D83">
              <w:rPr>
                <w:b/>
                <w:bCs/>
                <w:sz w:val="22"/>
                <w:szCs w:val="22"/>
              </w:rPr>
              <w:t>хет-трик</w:t>
            </w:r>
            <w:proofErr w:type="spellEnd"/>
            <w:r w:rsidRPr="003C0D83">
              <w:rPr>
                <w:b/>
                <w:bCs/>
                <w:sz w:val="22"/>
                <w:szCs w:val="22"/>
              </w:rPr>
              <w:t> </w:t>
            </w:r>
            <w:r w:rsidRPr="003C0D83">
              <w:rPr>
                <w:sz w:val="22"/>
                <w:szCs w:val="22"/>
              </w:rPr>
              <w:t>- три гола, забитых одним игроком в течение одного периода; либо три подряд забитых шайбы одним игроком.</w:t>
            </w:r>
            <w:proofErr w:type="gramEnd"/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404" w:right="111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Клюшка - </w:t>
            </w:r>
            <w:r w:rsidRPr="003C0D83">
              <w:rPr>
                <w:sz w:val="22"/>
                <w:szCs w:val="22"/>
              </w:rPr>
              <w:t xml:space="preserve">спортивный снаряд для игры в хоккей с шайбой, используемый для бросков, пасов и ведения шайбы. Представляет собой длинный тонкий черенок - </w:t>
            </w:r>
            <w:proofErr w:type="spellStart"/>
            <w:r w:rsidRPr="003C0D83">
              <w:rPr>
                <w:sz w:val="22"/>
                <w:szCs w:val="22"/>
              </w:rPr>
              <w:t>шафт</w:t>
            </w:r>
            <w:proofErr w:type="spellEnd"/>
            <w:r w:rsidRPr="003C0D83">
              <w:rPr>
                <w:sz w:val="22"/>
                <w:szCs w:val="22"/>
              </w:rPr>
              <w:t xml:space="preserve"> - с плоским расширением в одном конце - крюком. Размеры клюшки значительно различаются, поскольку они должны удовлетворять всем предпочтениям игрока, соответствовать его росту и весу. Изготавливается преимущественно из карбона или дерева.</w:t>
            </w: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404" w:right="111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Коньки</w:t>
            </w:r>
            <w:r w:rsidRPr="003C0D83">
              <w:rPr>
                <w:sz w:val="22"/>
                <w:szCs w:val="22"/>
              </w:rPr>
              <w:t xml:space="preserve"> </w:t>
            </w:r>
            <w:r w:rsidRPr="003C0D83">
              <w:rPr>
                <w:b/>
                <w:bCs/>
                <w:sz w:val="22"/>
                <w:szCs w:val="22"/>
              </w:rPr>
              <w:t>- </w:t>
            </w:r>
            <w:r w:rsidRPr="003C0D83">
              <w:rPr>
                <w:sz w:val="22"/>
                <w:szCs w:val="22"/>
              </w:rPr>
              <w:t>спортивный инвентарь для игры в хоккей с шайбой, который представляет собой совокупность ботинок и прикрепляемой к ним системе лезвий. Хоккейные коньки предназначены защищать стопу и лодыжку от травм, попадания шайбы и при этом обеспечивать комфорт.</w:t>
            </w: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404" w:right="111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Краги - </w:t>
            </w:r>
            <w:r w:rsidRPr="003C0D83">
              <w:rPr>
                <w:sz w:val="22"/>
                <w:szCs w:val="22"/>
              </w:rPr>
              <w:t>хоккейные перчатки, защищающие кисти рук, кистевые суставы и нижнюю часть предплечий игрока при ударах клюшкой по рукам, попаданиях шайбы, и в других подобных случаях.</w:t>
            </w:r>
          </w:p>
          <w:p w:rsidR="0075760D" w:rsidRDefault="0075760D" w:rsidP="008E3DC6">
            <w:pPr>
              <w:pStyle w:val="tab"/>
              <w:spacing w:before="0" w:beforeAutospacing="0" w:after="0" w:afterAutospacing="0"/>
              <w:ind w:left="404" w:right="111"/>
              <w:jc w:val="both"/>
              <w:rPr>
                <w:b/>
                <w:bCs/>
                <w:sz w:val="22"/>
                <w:szCs w:val="22"/>
              </w:rPr>
            </w:pP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404" w:right="111"/>
              <w:jc w:val="both"/>
              <w:rPr>
                <w:b/>
                <w:bCs/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Л</w:t>
            </w: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404" w:right="111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Ловушка - </w:t>
            </w:r>
            <w:r w:rsidRPr="003C0D83">
              <w:rPr>
                <w:sz w:val="22"/>
                <w:szCs w:val="22"/>
              </w:rPr>
              <w:t>перчатка голкипера, предназначенная для ловли и фиксации шайбы. </w:t>
            </w:r>
          </w:p>
          <w:p w:rsidR="0075760D" w:rsidRDefault="0075760D" w:rsidP="008E3DC6">
            <w:pPr>
              <w:pStyle w:val="tab"/>
              <w:spacing w:before="0" w:beforeAutospacing="0" w:after="0" w:afterAutospacing="0"/>
              <w:ind w:left="404" w:right="111"/>
              <w:jc w:val="both"/>
              <w:rPr>
                <w:b/>
                <w:bCs/>
                <w:sz w:val="22"/>
                <w:szCs w:val="22"/>
              </w:rPr>
            </w:pP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404" w:right="111"/>
              <w:jc w:val="both"/>
              <w:rPr>
                <w:b/>
                <w:bCs/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М</w:t>
            </w: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404" w:right="111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Мельница (Хип Чек) -</w:t>
            </w:r>
            <w:r w:rsidRPr="003C0D83">
              <w:rPr>
                <w:sz w:val="22"/>
                <w:szCs w:val="22"/>
              </w:rPr>
              <w:t xml:space="preserve"> хит, проводимый путем приёма противника на бедро.</w:t>
            </w:r>
          </w:p>
          <w:p w:rsidR="008E3DC6" w:rsidRDefault="008E3DC6" w:rsidP="008E3DC6">
            <w:pPr>
              <w:ind w:left="404"/>
            </w:pPr>
          </w:p>
          <w:p w:rsidR="0075760D" w:rsidRDefault="0075760D" w:rsidP="0075760D">
            <w:pPr>
              <w:jc w:val="right"/>
            </w:pPr>
            <w:r>
              <w:t>4</w:t>
            </w:r>
          </w:p>
        </w:tc>
      </w:tr>
      <w:tr w:rsidR="0075760D" w:rsidTr="008E3DC6">
        <w:trPr>
          <w:gridAfter w:val="1"/>
          <w:wAfter w:w="64" w:type="dxa"/>
        </w:trPr>
        <w:tc>
          <w:tcPr>
            <w:tcW w:w="7960" w:type="dxa"/>
          </w:tcPr>
          <w:p w:rsidR="008E3DC6" w:rsidRPr="003C0D83" w:rsidRDefault="008E3DC6" w:rsidP="008E3DC6">
            <w:pPr>
              <w:pStyle w:val="tab"/>
              <w:spacing w:before="0" w:beforeAutospacing="0" w:after="0" w:afterAutospacing="0"/>
              <w:ind w:left="284" w:right="231"/>
              <w:jc w:val="both"/>
              <w:rPr>
                <w:b/>
                <w:bCs/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lastRenderedPageBreak/>
              <w:t>Н</w:t>
            </w:r>
          </w:p>
          <w:p w:rsidR="008E3DC6" w:rsidRPr="003C0D83" w:rsidRDefault="008E3DC6" w:rsidP="008E3DC6">
            <w:pPr>
              <w:pStyle w:val="tab"/>
              <w:spacing w:before="0" w:beforeAutospacing="0" w:after="0" w:afterAutospacing="0"/>
              <w:ind w:left="284" w:right="231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Нагрудник (Панцирь) - </w:t>
            </w:r>
            <w:r w:rsidRPr="003C0D83">
              <w:rPr>
                <w:sz w:val="22"/>
                <w:szCs w:val="22"/>
              </w:rPr>
              <w:t>элемент экипировки хоккеиста, обеспечивающий защиту спины, грудной клетки, позвоночника и плеч.</w:t>
            </w: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284" w:right="231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Налокотники - </w:t>
            </w:r>
            <w:r w:rsidRPr="003C0D83">
              <w:rPr>
                <w:sz w:val="22"/>
                <w:szCs w:val="22"/>
              </w:rPr>
              <w:t xml:space="preserve">элемент экипировки, </w:t>
            </w:r>
            <w:proofErr w:type="spellStart"/>
            <w:r w:rsidRPr="003C0D83">
              <w:rPr>
                <w:sz w:val="22"/>
                <w:szCs w:val="22"/>
              </w:rPr>
              <w:t>предназначеный</w:t>
            </w:r>
            <w:proofErr w:type="spellEnd"/>
            <w:r w:rsidRPr="003C0D83">
              <w:rPr>
                <w:sz w:val="22"/>
                <w:szCs w:val="22"/>
              </w:rPr>
              <w:t xml:space="preserve"> для защиты локтевого сустава хоккеиста.</w:t>
            </w: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284" w:right="231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Нарушение - </w:t>
            </w:r>
            <w:r w:rsidRPr="003C0D83">
              <w:rPr>
                <w:sz w:val="22"/>
                <w:szCs w:val="22"/>
              </w:rPr>
              <w:t>несоблюдение правил игры в хоккей с шайбой. Карается различными штрафами в виде удаления или штрафного броска. Штрафы за различные нарушения прописаны в правилах игры в хоккей. </w:t>
            </w:r>
          </w:p>
          <w:p w:rsidR="0075760D" w:rsidRDefault="0075760D" w:rsidP="008E3DC6">
            <w:pPr>
              <w:pStyle w:val="tab"/>
              <w:spacing w:before="0" w:beforeAutospacing="0" w:after="0" w:afterAutospacing="0"/>
              <w:ind w:left="284" w:right="231"/>
              <w:jc w:val="both"/>
              <w:rPr>
                <w:b/>
                <w:bCs/>
                <w:sz w:val="22"/>
                <w:szCs w:val="22"/>
              </w:rPr>
            </w:pP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284" w:right="231"/>
              <w:jc w:val="both"/>
              <w:rPr>
                <w:b/>
                <w:bCs/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О</w:t>
            </w: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284" w:right="231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Обводка - </w:t>
            </w:r>
            <w:r w:rsidRPr="003C0D83">
              <w:rPr>
                <w:sz w:val="22"/>
                <w:szCs w:val="22"/>
              </w:rPr>
              <w:t>игровой прием, который направлен на обыгрывание противника в конкретной игровой ситуации. Обводка обеспечивается передвижением на коньках, ведением шайбы, а также обманными действиями.</w:t>
            </w: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284" w:right="231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Овертайм -</w:t>
            </w:r>
            <w:r w:rsidRPr="003C0D83">
              <w:rPr>
                <w:sz w:val="22"/>
                <w:szCs w:val="22"/>
              </w:rPr>
              <w:t> добавочное время, которое выделяется судьями после окончания трёх периодов по 20 минут при равном счёте для выявления победителя и продолжается до первой заброшенной шайбы. Продолжительность овертайма определяется правилами.</w:t>
            </w: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284" w:right="231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Отбор шайбы - </w:t>
            </w:r>
            <w:r w:rsidRPr="003C0D83">
              <w:rPr>
                <w:sz w:val="22"/>
                <w:szCs w:val="22"/>
              </w:rPr>
              <w:t>переход шайбы от игрока одной команды к игроку другой. Происходит различными способами: с помощью отняти</w:t>
            </w:r>
            <w:bookmarkStart w:id="0" w:name="_GoBack"/>
            <w:bookmarkEnd w:id="0"/>
            <w:r w:rsidRPr="003C0D83">
              <w:rPr>
                <w:sz w:val="22"/>
                <w:szCs w:val="22"/>
              </w:rPr>
              <w:t>я шайбы клюшкой, силовых приёмов, перехватов.</w:t>
            </w: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284" w:right="231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Очко -</w:t>
            </w:r>
            <w:r w:rsidRPr="003C0D83">
              <w:rPr>
                <w:sz w:val="22"/>
                <w:szCs w:val="22"/>
              </w:rPr>
              <w:t> условная награда, которую дают игроку, забросившему шайбу в ворота противников или отдавшему голевую передачу. </w:t>
            </w:r>
          </w:p>
          <w:p w:rsidR="0075760D" w:rsidRDefault="0075760D" w:rsidP="008E3DC6">
            <w:pPr>
              <w:pStyle w:val="tab"/>
              <w:spacing w:before="0" w:beforeAutospacing="0" w:after="0" w:afterAutospacing="0"/>
              <w:ind w:left="284" w:right="231"/>
              <w:jc w:val="both"/>
              <w:rPr>
                <w:b/>
                <w:bCs/>
                <w:sz w:val="22"/>
                <w:szCs w:val="22"/>
              </w:rPr>
            </w:pP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284" w:right="231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3C0D83">
              <w:rPr>
                <w:b/>
                <w:bCs/>
                <w:sz w:val="22"/>
                <w:szCs w:val="22"/>
              </w:rPr>
              <w:t>П</w:t>
            </w:r>
            <w:proofErr w:type="gramEnd"/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284" w:right="231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Пас - </w:t>
            </w:r>
            <w:r w:rsidRPr="003C0D83">
              <w:rPr>
                <w:sz w:val="22"/>
                <w:szCs w:val="22"/>
              </w:rPr>
              <w:t>важная составная часть действий игрока, в ходе которой шайба переправляется от игрока с шайбой партнеру.</w:t>
            </w: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284" w:right="231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Пас через две линии - </w:t>
            </w:r>
            <w:r w:rsidRPr="003C0D83">
              <w:rPr>
                <w:sz w:val="22"/>
                <w:szCs w:val="22"/>
              </w:rPr>
              <w:t>хоккейный атавизм, суть которого состоит в том, что нельзя отдавать пас таким образом, чтобы шайба пересекала синюю и центральную линии. Большинство лиг отменило это правило около 10 лет назад.</w:t>
            </w: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284" w:right="231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Плотность игры</w:t>
            </w:r>
            <w:r w:rsidRPr="003C0D83">
              <w:rPr>
                <w:sz w:val="22"/>
                <w:szCs w:val="22"/>
              </w:rPr>
              <w:t xml:space="preserve"> - количество технико-тактических действий на площадке в минуту.</w:t>
            </w: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284" w:right="231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Площадь ворот - </w:t>
            </w:r>
            <w:r w:rsidRPr="003C0D83">
              <w:rPr>
                <w:sz w:val="22"/>
                <w:szCs w:val="22"/>
              </w:rPr>
              <w:t xml:space="preserve">специальная </w:t>
            </w:r>
            <w:proofErr w:type="gramStart"/>
            <w:r w:rsidRPr="003C0D83">
              <w:rPr>
                <w:sz w:val="22"/>
                <w:szCs w:val="22"/>
              </w:rPr>
              <w:t>зона</w:t>
            </w:r>
            <w:proofErr w:type="gramEnd"/>
            <w:r w:rsidRPr="003C0D83">
              <w:rPr>
                <w:sz w:val="22"/>
                <w:szCs w:val="22"/>
              </w:rPr>
              <w:t xml:space="preserve"> расположенная перед воротами и выкрашенная в голубой цвет. Если в момент взятия ворот игрок атакующей команды умышленно находился в площади ворот или держал там свою клюшку, то взятие ворот не засчитывается. </w:t>
            </w: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284" w:right="231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Показатель полезности (Плюс-минус) - </w:t>
            </w:r>
            <w:r w:rsidRPr="003C0D83">
              <w:rPr>
                <w:sz w:val="22"/>
                <w:szCs w:val="22"/>
              </w:rPr>
              <w:t>характеристика игрока, отображающая соотношение заброшенных или пропущенных командой шайб, когда тот или иной игрок находился на льду. Этот показатель может вычисляться как в отдельной игре, так и в сумме всех игр за сезон. К вратарям не применяется.</w:t>
            </w:r>
          </w:p>
          <w:p w:rsidR="0075760D" w:rsidRDefault="0075760D" w:rsidP="0075760D">
            <w:pPr>
              <w:jc w:val="right"/>
            </w:pPr>
            <w:r>
              <w:t>5</w:t>
            </w:r>
          </w:p>
        </w:tc>
        <w:tc>
          <w:tcPr>
            <w:tcW w:w="7960" w:type="dxa"/>
            <w:gridSpan w:val="2"/>
          </w:tcPr>
          <w:p w:rsidR="008E3DC6" w:rsidRPr="003C0D83" w:rsidRDefault="008E3DC6" w:rsidP="008E3DC6">
            <w:pPr>
              <w:pStyle w:val="tab"/>
              <w:spacing w:before="0" w:beforeAutospacing="0" w:after="0" w:afterAutospacing="0"/>
              <w:ind w:left="404" w:right="111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Покер</w:t>
            </w:r>
            <w:r w:rsidRPr="003C0D83">
              <w:rPr>
                <w:sz w:val="22"/>
                <w:szCs w:val="22"/>
              </w:rPr>
              <w:t xml:space="preserve"> - четыре забитых гола, одним игроком, в одном матче.</w:t>
            </w:r>
          </w:p>
          <w:p w:rsidR="008E3DC6" w:rsidRPr="003C0D83" w:rsidRDefault="008E3DC6" w:rsidP="008E3DC6">
            <w:pPr>
              <w:pStyle w:val="tab"/>
              <w:spacing w:before="0" w:beforeAutospacing="0" w:after="0" w:afterAutospacing="0"/>
              <w:ind w:left="404" w:right="111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Прессинг - </w:t>
            </w:r>
            <w:r w:rsidRPr="003C0D83">
              <w:rPr>
                <w:sz w:val="22"/>
                <w:szCs w:val="22"/>
              </w:rPr>
              <w:t>ограничение действий соперника путём применения блокировок или силовых приёмов.</w:t>
            </w: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404" w:right="111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Проброс - </w:t>
            </w:r>
            <w:r w:rsidRPr="003C0D83">
              <w:rPr>
                <w:sz w:val="22"/>
                <w:szCs w:val="22"/>
              </w:rPr>
              <w:t>бросок шайбы игроком со своей части поля, когда шайба пересекает красную линию у ворот противника, не зацепив никого из игроков. После проброса шайбу вбрасывают в зоне пробросившей команды.</w:t>
            </w: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404" w:right="111"/>
              <w:jc w:val="both"/>
              <w:rPr>
                <w:sz w:val="22"/>
                <w:szCs w:val="22"/>
              </w:rPr>
            </w:pPr>
            <w:proofErr w:type="gramStart"/>
            <w:r w:rsidRPr="003C0D83">
              <w:rPr>
                <w:b/>
                <w:bCs/>
                <w:sz w:val="22"/>
                <w:szCs w:val="22"/>
              </w:rPr>
              <w:t>Пятак - </w:t>
            </w:r>
            <w:r w:rsidRPr="003C0D83">
              <w:rPr>
                <w:sz w:val="22"/>
                <w:szCs w:val="22"/>
              </w:rPr>
              <w:t>особые зоны вбрасывания радиусом 4,5 метра, центр которых расположен в 6 метрах от ворот.</w:t>
            </w:r>
            <w:proofErr w:type="gramEnd"/>
          </w:p>
          <w:p w:rsidR="0075760D" w:rsidRDefault="0075760D" w:rsidP="008E3DC6">
            <w:pPr>
              <w:pStyle w:val="tab"/>
              <w:spacing w:before="0" w:beforeAutospacing="0" w:after="0" w:afterAutospacing="0"/>
              <w:ind w:left="404" w:right="111"/>
              <w:jc w:val="both"/>
              <w:rPr>
                <w:b/>
                <w:bCs/>
                <w:sz w:val="22"/>
                <w:szCs w:val="22"/>
              </w:rPr>
            </w:pP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404" w:right="111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3C0D83">
              <w:rPr>
                <w:b/>
                <w:bCs/>
                <w:sz w:val="22"/>
                <w:szCs w:val="22"/>
              </w:rPr>
              <w:t>Р</w:t>
            </w:r>
            <w:proofErr w:type="gramEnd"/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404" w:right="111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 xml:space="preserve">Раковина (Ракушка) - </w:t>
            </w:r>
            <w:r w:rsidRPr="003C0D83">
              <w:rPr>
                <w:sz w:val="22"/>
                <w:szCs w:val="22"/>
              </w:rPr>
              <w:t>пластиковое приспособление, защищающее паховую область от различных повреждений.</w:t>
            </w: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404" w:right="111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Расстановка</w:t>
            </w:r>
            <w:r w:rsidRPr="003C0D83">
              <w:rPr>
                <w:sz w:val="22"/>
                <w:szCs w:val="22"/>
              </w:rPr>
              <w:t xml:space="preserve"> - положение игроков друг относительно друга в рамках системы ведения игры</w:t>
            </w:r>
          </w:p>
          <w:p w:rsidR="0075760D" w:rsidRDefault="0075760D" w:rsidP="008E3DC6">
            <w:pPr>
              <w:pStyle w:val="tab"/>
              <w:spacing w:before="0" w:beforeAutospacing="0" w:after="0" w:afterAutospacing="0"/>
              <w:ind w:left="404" w:right="111"/>
              <w:jc w:val="both"/>
              <w:rPr>
                <w:b/>
                <w:bCs/>
                <w:sz w:val="22"/>
                <w:szCs w:val="22"/>
              </w:rPr>
            </w:pP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404" w:right="111"/>
              <w:jc w:val="both"/>
              <w:rPr>
                <w:b/>
                <w:bCs/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С</w:t>
            </w: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404" w:right="111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 xml:space="preserve">Свитер (Джерси, Сетка) - </w:t>
            </w:r>
            <w:r w:rsidRPr="003C0D83">
              <w:rPr>
                <w:sz w:val="22"/>
                <w:szCs w:val="22"/>
              </w:rPr>
              <w:t xml:space="preserve">составляющая верхняя часть хоккейной формы игрока. Одевается поверх хоккейной экипировки и </w:t>
            </w:r>
            <w:proofErr w:type="gramStart"/>
            <w:r w:rsidRPr="003C0D83">
              <w:rPr>
                <w:sz w:val="22"/>
                <w:szCs w:val="22"/>
              </w:rPr>
              <w:t>предназначен</w:t>
            </w:r>
            <w:proofErr w:type="gramEnd"/>
            <w:r w:rsidRPr="003C0D83">
              <w:rPr>
                <w:sz w:val="22"/>
                <w:szCs w:val="22"/>
              </w:rPr>
              <w:t xml:space="preserve"> для обозначения принадлежности хоккеиста к команде и распознавания отдельного игрока по номеру и фамилии.</w:t>
            </w: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404" w:right="111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 xml:space="preserve">Силовой прием (Хит) - </w:t>
            </w:r>
            <w:r w:rsidRPr="003C0D83">
              <w:rPr>
                <w:sz w:val="22"/>
                <w:szCs w:val="22"/>
              </w:rPr>
              <w:t>физические действия, направленные на отбор шайбы у противника.</w:t>
            </w: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404" w:right="111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Слот - </w:t>
            </w:r>
            <w:r w:rsidRPr="003C0D83">
              <w:rPr>
                <w:sz w:val="22"/>
                <w:szCs w:val="22"/>
              </w:rPr>
              <w:t>область хоккейной площадки, расположенная напротив ворот от усов до синей линии.</w:t>
            </w: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404" w:right="111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Спин-о-рама (Вертушка) - </w:t>
            </w:r>
            <w:r w:rsidRPr="003C0D83">
              <w:rPr>
                <w:sz w:val="22"/>
                <w:szCs w:val="22"/>
              </w:rPr>
              <w:t>очень эффективный, но технически сложный финт, связанный с резким разворотом игрока с шайбой на 360 градусов.</w:t>
            </w: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404" w:right="111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Стойка (</w:t>
            </w:r>
            <w:proofErr w:type="spellStart"/>
            <w:r w:rsidRPr="003C0D83">
              <w:rPr>
                <w:b/>
                <w:bCs/>
                <w:sz w:val="22"/>
                <w:szCs w:val="22"/>
              </w:rPr>
              <w:t>Стэндап</w:t>
            </w:r>
            <w:proofErr w:type="spellEnd"/>
            <w:r w:rsidRPr="003C0D83">
              <w:rPr>
                <w:b/>
                <w:bCs/>
                <w:sz w:val="22"/>
                <w:szCs w:val="22"/>
              </w:rPr>
              <w:t>)</w:t>
            </w:r>
            <w:r w:rsidRPr="003C0D83">
              <w:rPr>
                <w:sz w:val="22"/>
                <w:szCs w:val="22"/>
              </w:rPr>
              <w:t xml:space="preserve"> - первый в истории стиль игры вратаря. Основан на "вертикальном" перекрывании ворот - отражение бросков непосредственно из стойки. Позволяет надёжно перекрывать верхнюю часть ворот.</w:t>
            </w: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404" w:right="111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Сухой матч (</w:t>
            </w:r>
            <w:proofErr w:type="spellStart"/>
            <w:r w:rsidRPr="003C0D83">
              <w:rPr>
                <w:b/>
                <w:bCs/>
                <w:sz w:val="22"/>
                <w:szCs w:val="22"/>
              </w:rPr>
              <w:t>Шатаут</w:t>
            </w:r>
            <w:proofErr w:type="spellEnd"/>
            <w:r w:rsidRPr="003C0D83">
              <w:rPr>
                <w:b/>
                <w:bCs/>
                <w:sz w:val="22"/>
                <w:szCs w:val="22"/>
              </w:rPr>
              <w:t xml:space="preserve">, "Сухарь", Игра на "0") </w:t>
            </w:r>
            <w:r w:rsidRPr="003C0D83">
              <w:rPr>
                <w:sz w:val="22"/>
                <w:szCs w:val="22"/>
              </w:rPr>
              <w:t>- матч, записываемый статистику вратаря, если тот на протяжении всей игры успешно отражал все атаки команды-соперника и не пропустил ни одной шайбы в свои ворота.</w:t>
            </w: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404" w:right="111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Сэйв</w:t>
            </w:r>
            <w:r w:rsidRPr="003C0D83">
              <w:rPr>
                <w:sz w:val="22"/>
                <w:szCs w:val="22"/>
              </w:rPr>
              <w:t xml:space="preserve"> - отражённый или блокированный вратарём бросок шайбы.</w:t>
            </w:r>
          </w:p>
          <w:p w:rsidR="0075760D" w:rsidRDefault="0075760D" w:rsidP="008E3DC6">
            <w:pPr>
              <w:pStyle w:val="tab"/>
              <w:spacing w:before="0" w:beforeAutospacing="0" w:after="0" w:afterAutospacing="0"/>
              <w:ind w:left="404" w:right="111"/>
              <w:jc w:val="both"/>
              <w:rPr>
                <w:b/>
                <w:bCs/>
                <w:sz w:val="22"/>
                <w:szCs w:val="22"/>
              </w:rPr>
            </w:pP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404" w:right="111"/>
              <w:jc w:val="both"/>
              <w:rPr>
                <w:b/>
                <w:bCs/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Т</w:t>
            </w:r>
          </w:p>
          <w:p w:rsidR="0075760D" w:rsidRPr="003C0D83" w:rsidRDefault="0075760D" w:rsidP="008E3DC6">
            <w:pPr>
              <w:pStyle w:val="tab"/>
              <w:spacing w:before="0" w:beforeAutospacing="0" w:after="0" w:afterAutospacing="0"/>
              <w:ind w:left="404" w:right="111"/>
              <w:jc w:val="both"/>
              <w:rPr>
                <w:sz w:val="22"/>
                <w:szCs w:val="22"/>
              </w:rPr>
            </w:pPr>
            <w:r w:rsidRPr="003C0D83">
              <w:rPr>
                <w:b/>
                <w:bCs/>
                <w:sz w:val="22"/>
                <w:szCs w:val="22"/>
              </w:rPr>
              <w:t>Тайм-аут - </w:t>
            </w:r>
            <w:r w:rsidRPr="003C0D83">
              <w:rPr>
                <w:sz w:val="22"/>
                <w:szCs w:val="22"/>
              </w:rPr>
              <w:t xml:space="preserve">перерыв в хоккее с шайбой, </w:t>
            </w:r>
            <w:proofErr w:type="spellStart"/>
            <w:r w:rsidRPr="003C0D83">
              <w:rPr>
                <w:sz w:val="22"/>
                <w:szCs w:val="22"/>
              </w:rPr>
              <w:t>назначяемый</w:t>
            </w:r>
            <w:proofErr w:type="spellEnd"/>
            <w:r w:rsidRPr="003C0D83">
              <w:rPr>
                <w:sz w:val="22"/>
                <w:szCs w:val="22"/>
              </w:rPr>
              <w:t xml:space="preserve"> по просьбе одной из команд. Каждой команде разрешено взять один 30-секундный тайм-аут в течение основного или дополнительного времени.</w:t>
            </w:r>
          </w:p>
          <w:p w:rsidR="0075760D" w:rsidRDefault="0075760D" w:rsidP="0075760D">
            <w:pPr>
              <w:pStyle w:val="tab"/>
              <w:spacing w:before="0" w:beforeAutospacing="0" w:after="0" w:afterAutospacing="0"/>
              <w:jc w:val="right"/>
            </w:pPr>
            <w:r>
              <w:rPr>
                <w:sz w:val="22"/>
                <w:szCs w:val="22"/>
              </w:rPr>
              <w:t>6</w:t>
            </w:r>
          </w:p>
        </w:tc>
      </w:tr>
    </w:tbl>
    <w:p w:rsidR="007F5CC6" w:rsidRDefault="007F5CC6"/>
    <w:p w:rsidR="007F5CC6" w:rsidRDefault="007F5CC6"/>
    <w:sectPr w:rsidR="007F5CC6" w:rsidSect="00F9247E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F5CC6"/>
    <w:rsid w:val="0010050A"/>
    <w:rsid w:val="0026052D"/>
    <w:rsid w:val="003C0D83"/>
    <w:rsid w:val="0075760D"/>
    <w:rsid w:val="007F5CC6"/>
    <w:rsid w:val="008E3DC6"/>
    <w:rsid w:val="00A71AC5"/>
    <w:rsid w:val="00AA12B3"/>
    <w:rsid w:val="00F92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2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5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">
    <w:name w:val="tab"/>
    <w:basedOn w:val="a"/>
    <w:rsid w:val="007F5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F5C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E3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3D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07BD5F-324D-461B-B0D6-9B2958D8D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1960</Words>
  <Characters>11175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cp:lastPrinted>2021-03-29T10:27:00Z</cp:lastPrinted>
  <dcterms:created xsi:type="dcterms:W3CDTF">2021-03-28T19:27:00Z</dcterms:created>
  <dcterms:modified xsi:type="dcterms:W3CDTF">2021-11-21T18:03:00Z</dcterms:modified>
</cp:coreProperties>
</file>